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3A56">
      <w:pPr>
        <w:pStyle w:val="BodyText"/>
        <w:kinsoku w:val="0"/>
        <w:overflowPunct w:val="0"/>
        <w:spacing w:after="6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L31x+l4DAADiBwAADgAA&#10;AAAAAAAAAAAAAAAuAgAAZHJzL2Uyb0RvYy54bWxQSwECLQAUAAYACAAAACEAABhKHdsAAAAEAQAA&#10;DwAAAAAAAAAAAAAAAAC4BQAAZHJzL2Rvd25yZXYueG1sUEsFBgAAAAAEAAQA8wAAAMAGAAAA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uuMEA&#10;AADbAAAADwAAAGRycy9kb3ducmV2LnhtbERPTWvCQBC9C/0Pywjemo1apERXEalSj9WK7W3Ijkkw&#10;O7tm1xj/fVcoeJvH+5zZojO1aKnxlWUFwyQFQZxbXXGh4Hu/fn0H4QOyxtoyKbiTh8X8pTfDTNsb&#10;f1G7C4WIIewzVFCG4DIpfV6SQZ9YRxy5k20MhgibQuoGbzHc1HKUphNpsOLYUKKjVUn5eXc1Crb5&#10;ZXMft1v9c6hM4cLq93L8cEoN+t1yCiJQF57if/enjvPf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brj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B43A56">
      <w:pPr>
        <w:pStyle w:val="BodyText"/>
        <w:kinsoku w:val="0"/>
        <w:overflowPunct w:val="0"/>
        <w:spacing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VRXg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CEq1UV4DAADiBwAADgAA&#10;AAAAAAAAAAAAAAAuAgAAZHJzL2Uyb0RvYy54bWxQSwECLQAUAAYACAAAACEAABhKHdsAAAAEAQAA&#10;DwAAAAAAAAAAAAAAAAC4BQAAZHJzL2Rvd25yZXYueG1sUEsFBgAAAAAEAAQA8wAAAMAGAAAAAA=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TV8AA&#10;AADbAAAADwAAAGRycy9kb3ducmV2LnhtbERPS4vCMBC+L/gfwgjeNFVBpBplERU9+kL3NjSzbdlm&#10;EptY67/fLAh7m4/vOfNlayrRUO1LywqGgwQEcWZ1ybmC82nTn4LwAVljZZkUvMjDctH5mGOq7ZMP&#10;1BxDLmII+xQVFCG4VEqfFWTQD6wjjty3rQ2GCOtc6hqfMdxUcpQkE2mw5NhQoKNVQdnP8WEU7LP7&#10;9jVu9vp2KU3uwurrfl07pXrd9nMGIlAb/sVv907H+S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1TV8AAAADbAAAADwAAAAAAAAAAAAAAAACYAgAAZHJzL2Rvd25y&#10;ZXYueG1sUEsFBgAAAAAEAAQA9QAAAIU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B43A56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B43A56">
      <w:pPr>
        <w:pStyle w:val="BodyText"/>
        <w:kinsoku w:val="0"/>
        <w:overflowPunct w:val="0"/>
        <w:spacing w:before="53"/>
        <w:ind w:left="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#E-9a</w:t>
      </w:r>
    </w:p>
    <w:p w:rsidR="00000000" w:rsidRDefault="00B43A56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000000" w:rsidRDefault="00B43A56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12"/>
          <w:szCs w:val="12"/>
        </w:rPr>
      </w:pPr>
    </w:p>
    <w:p w:rsidR="00000000" w:rsidRDefault="00B43A56">
      <w:pPr>
        <w:pStyle w:val="BodyText"/>
        <w:kinsoku w:val="0"/>
        <w:overflowPunct w:val="0"/>
        <w:spacing w:line="20" w:lineRule="exact"/>
        <w:ind w:left="15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">
                <v:shape id="Freeform 7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lBMUA&#10;AADbAAAADwAAAGRycy9kb3ducmV2LnhtbESPzWrDQAyE74W+w6JCb/W6OZTgehNCSEkugcZJIUfh&#10;lX+IV+t6t7bz9tWh0JvEjGY+5evZdWqkIbSeDbwmKSji0tuWawOX88fLElSIyBY7z2TgTgHWq8eH&#10;HDPrJz7RWMRaSQiHDA00MfaZ1qFsyGFIfE8sWuUHh1HWodZ2wEnCXacXafqmHbYsDQ32tG2ovBU/&#10;zsCxO/SbY1t+ueKzut73Z1587/bGPD/Nm3dQkeb4b/67Plj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uUExQAAANsAAAAPAAAAAAAAAAAAAAAAAJgCAABkcnMv&#10;ZG93bnJldi54bWxQSwUGAAAAAAQABAD1AAAAigMAAAAA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000000" w:rsidRDefault="00B43A56">
      <w:pPr>
        <w:pStyle w:val="BodyText"/>
        <w:kinsoku w:val="0"/>
        <w:overflowPunct w:val="0"/>
        <w:spacing w:before="15"/>
        <w:ind w:left="4559" w:right="4559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00000" w:rsidRDefault="00B43A56">
      <w:pPr>
        <w:pStyle w:val="BodyText"/>
        <w:kinsoku w:val="0"/>
        <w:overflowPunct w:val="0"/>
        <w:ind w:left="0"/>
      </w:pPr>
    </w:p>
    <w:p w:rsidR="00000000" w:rsidRDefault="00B43A56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000000" w:rsidRDefault="00B43A56">
      <w:pPr>
        <w:pStyle w:val="BodyText"/>
        <w:kinsoku w:val="0"/>
        <w:overflowPunct w:val="0"/>
        <w:spacing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">
                <v:shape id="Freeform 9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hkLwA&#10;AADaAAAADwAAAGRycy9kb3ducmV2LnhtbERPvQrCMBDeBd8hnOCmqQ4itVFEFF0ErQqOR3O2xeZS&#10;m6j17c0gOH58/8miNZV4UeNKywpGwwgEcWZ1ybmC82kzmIJwHlljZZkUfMjBYt7tJBhr++YjvVKf&#10;ixDCLkYFhfd1LKXLCjLohrYmDtzNNgZ9gE0udYPvEG4qOY6iiTRYcmgosKZVQdk9fRoF+2pXL/dl&#10;djHp4Xb9bE88fqy3SvV77XIGwlPr/+Kfe6c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hiGQvAAAANoAAAAPAAAAAAAAAAAAAAAAAJgCAABkcnMvZG93bnJldi54&#10;bWxQSwUGAAAAAAQABAD1AAAAgQMAAAAA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000000" w:rsidRDefault="00B43A56">
      <w:pPr>
        <w:pStyle w:val="BodyText"/>
        <w:tabs>
          <w:tab w:val="left" w:pos="4449"/>
          <w:tab w:val="left" w:pos="6756"/>
          <w:tab w:val="left" w:pos="8246"/>
        </w:tabs>
        <w:kinsoku w:val="0"/>
        <w:overflowPunct w:val="0"/>
        <w:spacing w:before="15"/>
        <w:ind w:left="3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000000" w:rsidRDefault="00B43A56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B43A56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000000" w:rsidRDefault="00B43A56">
      <w:pPr>
        <w:pStyle w:val="BodyText"/>
        <w:kinsoku w:val="0"/>
        <w:overflowPunct w:val="0"/>
        <w:spacing w:line="240" w:lineRule="exact"/>
        <w:ind w:left="2859" w:right="2857" w:hang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Outline of Procedure for Ethics Hearing 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Involving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Complaint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Counter-Complaint </w:t>
      </w:r>
      <w:r>
        <w:rPr>
          <w:rFonts w:ascii="Arial" w:hAnsi="Arial" w:cs="Arial"/>
          <w:b/>
          <w:bCs/>
          <w:color w:val="231F20"/>
          <w:spacing w:val="-3"/>
        </w:rPr>
        <w:t xml:space="preserve">(To </w:t>
      </w:r>
      <w:r>
        <w:rPr>
          <w:rFonts w:ascii="Arial" w:hAnsi="Arial" w:cs="Arial"/>
          <w:b/>
          <w:bCs/>
          <w:color w:val="231F20"/>
        </w:rPr>
        <w:t>be Transmitted in Advance to Both</w:t>
      </w:r>
      <w:r>
        <w:rPr>
          <w:rFonts w:ascii="Arial" w:hAnsi="Arial" w:cs="Arial"/>
          <w:b/>
          <w:bCs/>
          <w:color w:val="231F20"/>
          <w:spacing w:val="-34"/>
        </w:rPr>
        <w:t xml:space="preserve"> </w:t>
      </w:r>
      <w:r>
        <w:rPr>
          <w:rFonts w:ascii="Arial" w:hAnsi="Arial" w:cs="Arial"/>
          <w:b/>
          <w:bCs/>
          <w:color w:val="231F20"/>
        </w:rPr>
        <w:t>Parties)</w:t>
      </w:r>
    </w:p>
    <w:p w:rsidR="00000000" w:rsidRDefault="00B43A56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15"/>
          <w:szCs w:val="15"/>
        </w:rPr>
      </w:pPr>
    </w:p>
    <w:p w:rsidR="00000000" w:rsidRDefault="00B43A56">
      <w:pPr>
        <w:pStyle w:val="BodyText"/>
        <w:kinsoku w:val="0"/>
        <w:overflowPunct w:val="0"/>
        <w:ind w:left="1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781800" cy="350520"/>
                <wp:effectExtent l="0" t="635" r="0" b="1270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3A56">
                            <w:pPr>
                              <w:pStyle w:val="BodyText"/>
                              <w:kinsoku w:val="0"/>
                              <w:overflowPunct w:val="0"/>
                              <w:spacing w:before="11" w:line="249" w:lineRule="auto"/>
                              <w:ind w:left="60" w:right="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Remote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testimony: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Although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testimony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Panel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preferred,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witnesses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ethics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hearings may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permitted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participate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teleconference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videoconference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discretion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Panel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34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" filled="f" fillcolor="#dcddde" stroked="f">
                <v:textbox inset="0,0,0,0">
                  <w:txbxContent>
                    <w:p w:rsidR="00000000" w:rsidRDefault="00B43A56">
                      <w:pPr>
                        <w:pStyle w:val="BodyText"/>
                        <w:kinsoku w:val="0"/>
                        <w:overflowPunct w:val="0"/>
                        <w:spacing w:before="11" w:line="249" w:lineRule="auto"/>
                        <w:ind w:left="60" w:right="57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Remote</w:t>
                      </w:r>
                      <w:r>
                        <w:rPr>
                          <w:b/>
                          <w:bCs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31F20"/>
                        </w:rPr>
                        <w:t>testimony:</w:t>
                      </w:r>
                      <w:r>
                        <w:rPr>
                          <w:b/>
                          <w:bCs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Although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testimony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before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Panel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preferred,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witnesses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ethics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hearings may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permitted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participate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teleconference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videoconference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discretion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Panel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B43A56">
      <w:pPr>
        <w:pStyle w:val="BodyText"/>
        <w:kinsoku w:val="0"/>
        <w:overflowPunct w:val="0"/>
        <w:spacing w:before="119" w:line="249" w:lineRule="auto"/>
        <w:ind w:left="159" w:right="157"/>
        <w:jc w:val="both"/>
        <w:rPr>
          <w:color w:val="000000"/>
        </w:rPr>
      </w:pPr>
      <w:r>
        <w:rPr>
          <w:b/>
          <w:bCs/>
          <w:color w:val="231F20"/>
        </w:rPr>
        <w:t xml:space="preserve">Postponement of hearing: </w:t>
      </w:r>
      <w:r>
        <w:rPr>
          <w:color w:val="231F20"/>
        </w:rPr>
        <w:t xml:space="preserve">Postponement may be granted if there are extenuating circumstances. Parties’ requests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continuances 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mutually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 denying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continuance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postponement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writing.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 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rescheduled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date.</w:t>
      </w:r>
    </w:p>
    <w:p w:rsidR="00000000" w:rsidRDefault="00B43A56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B43A56">
      <w:pPr>
        <w:pStyle w:val="BodyText"/>
        <w:kinsoku w:val="0"/>
        <w:overflowPunct w:val="0"/>
        <w:spacing w:line="249" w:lineRule="auto"/>
        <w:ind w:left="160" w:right="159"/>
        <w:jc w:val="both"/>
        <w:rPr>
          <w:color w:val="000000"/>
        </w:rPr>
      </w:pPr>
      <w:r>
        <w:rPr>
          <w:b/>
          <w:bCs/>
          <w:color w:val="231F20"/>
        </w:rPr>
        <w:t xml:space="preserve">Recording of the hearing: </w:t>
      </w:r>
      <w:r>
        <w:rPr>
          <w:color w:val="231F20"/>
        </w:rPr>
        <w:t xml:space="preserve">The Board shall, and any party </w:t>
      </w:r>
      <w:r>
        <w:rPr>
          <w:color w:val="231F20"/>
          <w:spacing w:val="-5"/>
        </w:rPr>
        <w:t xml:space="preserve">(may/may not), </w:t>
      </w:r>
      <w:r>
        <w:rPr>
          <w:color w:val="231F20"/>
        </w:rPr>
        <w:t xml:space="preserve">at their own </w:t>
      </w:r>
      <w:r>
        <w:rPr>
          <w:color w:val="231F20"/>
          <w:spacing w:val="-3"/>
        </w:rPr>
        <w:t xml:space="preserve">expense, </w:t>
      </w:r>
      <w:r>
        <w:rPr>
          <w:color w:val="231F20"/>
          <w:spacing w:val="-4"/>
        </w:rPr>
        <w:t xml:space="preserve">have </w:t>
      </w:r>
      <w:r>
        <w:rPr>
          <w:color w:val="231F20"/>
        </w:rPr>
        <w:t>a court reporter present at the hearing,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proceeding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transcribed,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furnish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copy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Administrator.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Board utilizes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recording.</w:t>
      </w:r>
    </w:p>
    <w:p w:rsidR="00000000" w:rsidRDefault="00B43A56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B43A56">
      <w:pPr>
        <w:pStyle w:val="BodyText"/>
        <w:kinsoku w:val="0"/>
        <w:overflowPunct w:val="0"/>
        <w:spacing w:line="249" w:lineRule="auto"/>
        <w:ind w:left="159" w:right="156"/>
        <w:jc w:val="both"/>
        <w:rPr>
          <w:color w:val="000000"/>
          <w:spacing w:val="-3"/>
        </w:rPr>
      </w:pPr>
      <w:r>
        <w:rPr>
          <w:b/>
          <w:bCs/>
          <w:color w:val="231F20"/>
        </w:rPr>
        <w:t xml:space="preserve">Method and </w:t>
      </w:r>
      <w:r>
        <w:rPr>
          <w:b/>
          <w:bCs/>
          <w:color w:val="231F20"/>
          <w:spacing w:val="-3"/>
        </w:rPr>
        <w:t xml:space="preserve">objective </w:t>
      </w:r>
      <w:r>
        <w:rPr>
          <w:b/>
          <w:bCs/>
          <w:color w:val="231F20"/>
        </w:rPr>
        <w:t xml:space="preserve">of procedure: </w:t>
      </w:r>
      <w:r>
        <w:rPr>
          <w:color w:val="231F20"/>
        </w:rPr>
        <w:t xml:space="preserve">The Hearing Panel shall not be bound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the rules of evidence applicable in courts of </w:t>
      </w:r>
      <w:r>
        <w:rPr>
          <w:color w:val="231F20"/>
          <w:spacing w:val="-7"/>
        </w:rPr>
        <w:t xml:space="preserve">law, </w:t>
      </w:r>
      <w:r>
        <w:rPr>
          <w:color w:val="231F20"/>
        </w:rPr>
        <w:t>but 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afford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witnesses,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evidence,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relevance.</w:t>
      </w:r>
    </w:p>
    <w:p w:rsidR="00000000" w:rsidRDefault="00B43A56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B43A56">
      <w:pPr>
        <w:pStyle w:val="BodyText"/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781800" cy="480060"/>
                <wp:effectExtent l="0" t="4445" r="0" b="1270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3A56">
                            <w:pPr>
                              <w:pStyle w:val="BodyText"/>
                              <w:kinsoku w:val="0"/>
                              <w:overflowPunct w:val="0"/>
                              <w:spacing w:line="249" w:lineRule="auto"/>
                              <w:ind w:left="60" w:right="5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 party(ies)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hearing process 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prevent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costly,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534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" filled="f" fillcolor="#dcddde" stroked="f">
                <v:textbox inset="0,0,0,0">
                  <w:txbxContent>
                    <w:p w:rsidR="00000000" w:rsidRDefault="00B43A56">
                      <w:pPr>
                        <w:pStyle w:val="BodyText"/>
                        <w:kinsoku w:val="0"/>
                        <w:overflowPunct w:val="0"/>
                        <w:spacing w:line="249" w:lineRule="auto"/>
                        <w:ind w:left="60" w:right="5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 party(ies)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hearing process 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prevent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costly,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B43A56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:rsidR="00000000" w:rsidRDefault="00B43A56">
      <w:pPr>
        <w:pStyle w:val="BodyText"/>
        <w:kinsoku w:val="0"/>
        <w:overflowPunct w:val="0"/>
        <w:spacing w:before="63"/>
        <w:ind w:left="160"/>
        <w:rPr>
          <w:color w:val="000000"/>
          <w:spacing w:val="-4"/>
        </w:rPr>
      </w:pPr>
      <w:r>
        <w:rPr>
          <w:b/>
          <w:bCs/>
          <w:color w:val="231F20"/>
        </w:rPr>
        <w:t xml:space="preserve">Due process procedure: </w:t>
      </w:r>
      <w:r>
        <w:rPr>
          <w:color w:val="231F20"/>
        </w:rPr>
        <w:t>The hearing will proceed 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follows:</w:t>
      </w:r>
    </w:p>
    <w:p w:rsidR="00000000" w:rsidRDefault="00B43A56">
      <w:pPr>
        <w:pStyle w:val="ListParagraph"/>
        <w:numPr>
          <w:ilvl w:val="0"/>
          <w:numId w:val="4"/>
        </w:numPr>
        <w:tabs>
          <w:tab w:val="left" w:pos="566"/>
        </w:tabs>
        <w:kinsoku w:val="0"/>
        <w:overflowPunct w:val="0"/>
        <w:spacing w:before="1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Chairperson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cites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authority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explains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</w:p>
    <w:p w:rsidR="00000000" w:rsidRDefault="00B43A56">
      <w:pPr>
        <w:pStyle w:val="ListParagraph"/>
        <w:numPr>
          <w:ilvl w:val="0"/>
          <w:numId w:val="4"/>
        </w:numPr>
        <w:tabs>
          <w:tab w:val="left" w:pos="576"/>
        </w:tabs>
        <w:kinsoku w:val="0"/>
        <w:overflowPunct w:val="0"/>
        <w:spacing w:before="150"/>
        <w:ind w:left="576" w:hanging="31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counter-complaint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record.</w:t>
      </w:r>
    </w:p>
    <w:p w:rsidR="00000000" w:rsidRDefault="00B43A56">
      <w:pPr>
        <w:pStyle w:val="ListParagraph"/>
        <w:numPr>
          <w:ilvl w:val="0"/>
          <w:numId w:val="3"/>
        </w:numPr>
        <w:tabs>
          <w:tab w:val="left" w:pos="576"/>
        </w:tabs>
        <w:kinsoku w:val="0"/>
        <w:overflowPunct w:val="0"/>
        <w:spacing w:before="150"/>
        <w:ind w:hanging="312"/>
        <w:rPr>
          <w:color w:val="000000"/>
          <w:spacing w:val="-3"/>
          <w:sz w:val="20"/>
          <w:szCs w:val="20"/>
        </w:rPr>
      </w:pPr>
      <w:r>
        <w:rPr>
          <w:color w:val="231F20"/>
          <w:sz w:val="20"/>
          <w:szCs w:val="20"/>
        </w:rPr>
        <w:t xml:space="preserve">The testimony of all parties and </w:t>
      </w:r>
      <w:r>
        <w:rPr>
          <w:color w:val="231F20"/>
          <w:spacing w:val="-3"/>
          <w:sz w:val="20"/>
          <w:szCs w:val="20"/>
        </w:rPr>
        <w:t xml:space="preserve">witness(es) </w:t>
      </w:r>
      <w:r>
        <w:rPr>
          <w:color w:val="231F20"/>
          <w:sz w:val="20"/>
          <w:szCs w:val="20"/>
        </w:rPr>
        <w:t xml:space="preserve">will be sworn or affirmed. All </w:t>
      </w:r>
      <w:r>
        <w:rPr>
          <w:color w:val="231F20"/>
          <w:spacing w:val="-3"/>
          <w:sz w:val="20"/>
          <w:szCs w:val="20"/>
        </w:rPr>
        <w:t xml:space="preserve">witness(es) </w:t>
      </w:r>
      <w:r>
        <w:rPr>
          <w:color w:val="231F20"/>
          <w:sz w:val="20"/>
          <w:szCs w:val="20"/>
        </w:rPr>
        <w:t>will be excused from the hearing</w:t>
      </w:r>
      <w:r>
        <w:rPr>
          <w:color w:val="231F20"/>
          <w:spacing w:val="4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except</w:t>
      </w:r>
    </w:p>
    <w:p w:rsidR="00000000" w:rsidRDefault="00B43A56">
      <w:pPr>
        <w:pStyle w:val="BodyText"/>
        <w:kinsoku w:val="0"/>
        <w:overflowPunct w:val="0"/>
        <w:spacing w:before="10"/>
        <w:ind w:left="575"/>
        <w:rPr>
          <w:color w:val="000000"/>
        </w:rPr>
      </w:pPr>
      <w:r>
        <w:rPr>
          <w:color w:val="231F20"/>
        </w:rPr>
        <w:t>while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testifying.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notice.</w:t>
      </w:r>
    </w:p>
    <w:p w:rsidR="00000000" w:rsidRDefault="00B43A56">
      <w:pPr>
        <w:pStyle w:val="ListParagraph"/>
        <w:numPr>
          <w:ilvl w:val="0"/>
          <w:numId w:val="3"/>
        </w:numPr>
        <w:tabs>
          <w:tab w:val="left" w:pos="572"/>
        </w:tabs>
        <w:kinsoku w:val="0"/>
        <w:overflowPunct w:val="0"/>
        <w:spacing w:before="150" w:line="249" w:lineRule="auto"/>
        <w:ind w:right="157" w:hanging="312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Complainant/counter-respondent will present a brief opening statement uninterrupted, identifying the specific </w:t>
      </w:r>
      <w:r>
        <w:rPr>
          <w:color w:val="231F20"/>
          <w:spacing w:val="-3"/>
          <w:sz w:val="20"/>
          <w:szCs w:val="20"/>
        </w:rPr>
        <w:t xml:space="preserve">Article(s) </w:t>
      </w:r>
      <w:r>
        <w:rPr>
          <w:color w:val="231F20"/>
          <w:sz w:val="20"/>
          <w:szCs w:val="20"/>
        </w:rPr>
        <w:t xml:space="preserve">of the Code of Ethics that he feels </w:t>
      </w:r>
      <w:r>
        <w:rPr>
          <w:color w:val="231F20"/>
          <w:spacing w:val="-4"/>
          <w:sz w:val="20"/>
          <w:szCs w:val="20"/>
        </w:rPr>
        <w:t xml:space="preserve">have </w:t>
      </w:r>
      <w:r>
        <w:rPr>
          <w:color w:val="231F20"/>
          <w:sz w:val="20"/>
          <w:szCs w:val="20"/>
        </w:rPr>
        <w:t xml:space="preserve">been violated, explaining </w:t>
      </w:r>
      <w:r>
        <w:rPr>
          <w:color w:val="231F20"/>
          <w:spacing w:val="-3"/>
          <w:sz w:val="20"/>
          <w:szCs w:val="20"/>
        </w:rPr>
        <w:t xml:space="preserve">how </w:t>
      </w:r>
      <w:r>
        <w:rPr>
          <w:color w:val="231F20"/>
          <w:sz w:val="20"/>
          <w:szCs w:val="20"/>
        </w:rPr>
        <w:t>the respondent/counter-complainant violated each Article and ref</w:t>
      </w:r>
      <w:r>
        <w:rPr>
          <w:color w:val="231F20"/>
          <w:sz w:val="20"/>
          <w:szCs w:val="20"/>
        </w:rPr>
        <w:t>uting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contention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provisions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Ethics.</w:t>
      </w:r>
    </w:p>
    <w:p w:rsidR="00000000" w:rsidRDefault="00B43A56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before="141" w:line="249" w:lineRule="auto"/>
        <w:ind w:left="579" w:right="157" w:hanging="32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Respondent/counter-complainant will present a brief opening statement uninterrupted, identifying the specific </w:t>
      </w:r>
      <w:r>
        <w:rPr>
          <w:color w:val="231F20"/>
          <w:spacing w:val="-3"/>
          <w:sz w:val="20"/>
          <w:szCs w:val="20"/>
        </w:rPr>
        <w:t xml:space="preserve">Article(s) </w:t>
      </w:r>
      <w:r>
        <w:rPr>
          <w:color w:val="231F20"/>
          <w:sz w:val="20"/>
          <w:szCs w:val="20"/>
        </w:rPr>
        <w:t xml:space="preserve">of the Code of Ethics that she feels </w:t>
      </w:r>
      <w:r>
        <w:rPr>
          <w:color w:val="231F20"/>
          <w:spacing w:val="-4"/>
          <w:sz w:val="20"/>
          <w:szCs w:val="20"/>
        </w:rPr>
        <w:t xml:space="preserve">have </w:t>
      </w:r>
      <w:r>
        <w:rPr>
          <w:color w:val="231F20"/>
          <w:sz w:val="20"/>
          <w:szCs w:val="20"/>
        </w:rPr>
        <w:t>been violated, ex</w:t>
      </w:r>
      <w:r>
        <w:rPr>
          <w:color w:val="231F20"/>
          <w:sz w:val="20"/>
          <w:szCs w:val="20"/>
        </w:rPr>
        <w:t xml:space="preserve">plaining </w:t>
      </w:r>
      <w:r>
        <w:rPr>
          <w:color w:val="231F20"/>
          <w:spacing w:val="-3"/>
          <w:sz w:val="20"/>
          <w:szCs w:val="20"/>
        </w:rPr>
        <w:t xml:space="preserve">how </w:t>
      </w:r>
      <w:r>
        <w:rPr>
          <w:color w:val="231F20"/>
          <w:sz w:val="20"/>
          <w:szCs w:val="20"/>
        </w:rPr>
        <w:t>the complainant/counter-respondent violated each Article and refuting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contention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provision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Ethics.</w:t>
      </w:r>
      <w:bookmarkStart w:id="0" w:name="_GoBack"/>
      <w:bookmarkEnd w:id="0"/>
    </w:p>
    <w:p w:rsidR="00000000" w:rsidRDefault="00B43A56">
      <w:pPr>
        <w:pStyle w:val="ListParagraph"/>
        <w:numPr>
          <w:ilvl w:val="0"/>
          <w:numId w:val="2"/>
        </w:numPr>
        <w:tabs>
          <w:tab w:val="left" w:pos="582"/>
        </w:tabs>
        <w:kinsoku w:val="0"/>
        <w:overflowPunct w:val="0"/>
        <w:spacing w:before="141" w:line="249" w:lineRule="auto"/>
        <w:ind w:right="156" w:hanging="322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Com</w:t>
      </w:r>
      <w:r>
        <w:rPr>
          <w:color w:val="231F20"/>
          <w:sz w:val="20"/>
          <w:szCs w:val="20"/>
        </w:rPr>
        <w:t xml:space="preserve">plainant/counter-respondent presents his case and defenses by offering testimony and evidence from himself and/or his </w:t>
      </w:r>
      <w:r>
        <w:rPr>
          <w:color w:val="231F20"/>
          <w:spacing w:val="-4"/>
          <w:sz w:val="20"/>
          <w:szCs w:val="20"/>
        </w:rPr>
        <w:t>witness(es)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support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respondent/counter-complainant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refuting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allegati</w:t>
      </w:r>
      <w:r>
        <w:rPr>
          <w:color w:val="231F20"/>
          <w:sz w:val="20"/>
          <w:szCs w:val="20"/>
        </w:rPr>
        <w:t>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made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counter-complainant.</w:t>
      </w:r>
    </w:p>
    <w:p w:rsidR="00000000" w:rsidRDefault="00B43A56">
      <w:pPr>
        <w:pStyle w:val="ListParagraph"/>
        <w:numPr>
          <w:ilvl w:val="1"/>
          <w:numId w:val="2"/>
        </w:numPr>
        <w:tabs>
          <w:tab w:val="left" w:pos="835"/>
        </w:tabs>
        <w:kinsoku w:val="0"/>
        <w:overflowPunct w:val="0"/>
        <w:spacing w:before="141"/>
        <w:ind w:hanging="298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The respondent/counter-complainant may question the complainant/counter-respondent and/or his </w:t>
      </w:r>
      <w:r>
        <w:rPr>
          <w:color w:val="231F20"/>
          <w:spacing w:val="-3"/>
          <w:sz w:val="20"/>
          <w:szCs w:val="20"/>
        </w:rPr>
        <w:t>witness(es)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immediately</w:t>
      </w:r>
    </w:p>
    <w:p w:rsidR="00000000" w:rsidRDefault="00B43A56">
      <w:pPr>
        <w:pStyle w:val="BodyText"/>
        <w:kinsoku w:val="0"/>
        <w:overflowPunct w:val="0"/>
        <w:spacing w:before="10"/>
        <w:ind w:left="834"/>
        <w:rPr>
          <w:color w:val="000000"/>
        </w:rPr>
      </w:pPr>
      <w:r>
        <w:rPr>
          <w:color w:val="231F20"/>
        </w:rPr>
        <w:t>after each has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testified.</w:t>
      </w:r>
    </w:p>
    <w:p w:rsidR="00000000" w:rsidRDefault="00B43A56">
      <w:pPr>
        <w:pStyle w:val="BodyText"/>
        <w:kinsoku w:val="0"/>
        <w:overflowPunct w:val="0"/>
        <w:spacing w:before="150"/>
        <w:ind w:left="536"/>
        <w:rPr>
          <w:color w:val="000000"/>
        </w:rPr>
      </w:pPr>
      <w:r>
        <w:rPr>
          <w:color w:val="231F20"/>
          <w:spacing w:val="-3"/>
        </w:rPr>
        <w:t>(b)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Panel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question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complainant/counter-respondent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witness(es)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testified.</w:t>
      </w:r>
    </w:p>
    <w:p w:rsidR="00000000" w:rsidRDefault="00B43A56">
      <w:pPr>
        <w:pStyle w:val="ListParagraph"/>
        <w:numPr>
          <w:ilvl w:val="0"/>
          <w:numId w:val="2"/>
        </w:numPr>
        <w:tabs>
          <w:tab w:val="left" w:pos="590"/>
        </w:tabs>
        <w:kinsoku w:val="0"/>
        <w:overflowPunct w:val="0"/>
        <w:spacing w:before="150" w:line="249" w:lineRule="auto"/>
        <w:ind w:left="589" w:right="157" w:hanging="3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Respondent/counter-complainant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case,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offering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testimony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evidence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herself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witness(es)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support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allegations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complainant/counter-respondent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rebutting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complainant’s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contention that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Ethics.</w:t>
      </w:r>
    </w:p>
    <w:p w:rsidR="00000000" w:rsidRDefault="00B43A56">
      <w:pPr>
        <w:pStyle w:val="ListParagraph"/>
        <w:numPr>
          <w:ilvl w:val="1"/>
          <w:numId w:val="2"/>
        </w:numPr>
        <w:tabs>
          <w:tab w:val="left" w:pos="835"/>
        </w:tabs>
        <w:kinsoku w:val="0"/>
        <w:overflowPunct w:val="0"/>
        <w:spacing w:before="14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The complainant/counter-respondent may question the respondent/counter-complainant and/or her </w:t>
      </w:r>
      <w:r>
        <w:rPr>
          <w:color w:val="231F20"/>
          <w:spacing w:val="-3"/>
          <w:sz w:val="20"/>
          <w:szCs w:val="20"/>
        </w:rPr>
        <w:t>witness(es)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immediately</w:t>
      </w:r>
    </w:p>
    <w:p w:rsidR="00000000" w:rsidRDefault="00B43A56">
      <w:pPr>
        <w:pStyle w:val="BodyText"/>
        <w:kinsoku w:val="0"/>
        <w:overflowPunct w:val="0"/>
        <w:spacing w:before="10"/>
        <w:ind w:left="834"/>
        <w:rPr>
          <w:color w:val="000000"/>
        </w:rPr>
      </w:pPr>
      <w:r>
        <w:rPr>
          <w:color w:val="231F20"/>
        </w:rPr>
        <w:t>after each has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testified.</w:t>
      </w:r>
    </w:p>
    <w:p w:rsidR="00000000" w:rsidRDefault="00B43A56">
      <w:pPr>
        <w:pStyle w:val="BodyText"/>
        <w:tabs>
          <w:tab w:val="right" w:pos="5588"/>
        </w:tabs>
        <w:kinsoku w:val="0"/>
        <w:overflowPunct w:val="0"/>
        <w:spacing w:before="470"/>
        <w:ind w:left="16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100</w:t>
      </w:r>
    </w:p>
    <w:p w:rsidR="00000000" w:rsidRDefault="00B43A56">
      <w:pPr>
        <w:pStyle w:val="BodyText"/>
        <w:tabs>
          <w:tab w:val="right" w:pos="5588"/>
        </w:tabs>
        <w:kinsoku w:val="0"/>
        <w:overflowPunct w:val="0"/>
        <w:spacing w:before="470"/>
        <w:ind w:left="160"/>
        <w:rPr>
          <w:color w:val="000000"/>
        </w:rPr>
        <w:sectPr w:rsidR="00000000">
          <w:type w:val="continuous"/>
          <w:pgSz w:w="12600" w:h="16200"/>
          <w:pgMar w:top="900" w:right="980" w:bottom="280" w:left="740" w:header="720" w:footer="720" w:gutter="0"/>
          <w:cols w:space="720"/>
          <w:noEndnote/>
        </w:sectPr>
      </w:pPr>
    </w:p>
    <w:p w:rsidR="00000000" w:rsidRDefault="00B43A56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EgX8KdiAwAA4gcA&#10;AA4AAAAAAAAAAAAAAAAALgIAAGRycy9lMm9Eb2MueG1sUEsBAi0AFAAGAAgAAAAhAAAYSh3bAAAA&#10;BAEAAA8AAAAAAAAAAAAAAAAAvAUAAGRycy9kb3ducmV2LnhtbFBLBQYAAAAABAAEAPMAAADEBgAA&#10;AAA=&#10;">
                <v:shape id="Freeform 1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7yMMA&#10;AADaAAAADwAAAGRycy9kb3ducmV2LnhtbESPQWvCQBSE74X+h+UJ3nRjLaVE1yChlXqsVtTbI/tM&#10;gtm3a3aN8d93C0KPw8x8w8yz3jSio9bXlhVMxgkI4sLqmksFP9vP0TsIH5A1NpZJwZ08ZIvnpzmm&#10;2t74m7pNKEWEsE9RQRWCS6X0RUUG/dg64uidbGswRNmWUrd4i3DTyJckeZMGa44LFTrKKyrOm6tR&#10;sC4uq/u0W+vDrjalC/nxsv9wSg0H/XIGIlAf/sOP9pdW8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7yM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B43A5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BAL8uZfAwAA4gcAAA4A&#10;AAAAAAAAAAAAAAAALgIAAGRycy9lMm9Eb2MueG1sUEsBAi0AFAAGAAgAAAAhAAAYSh3bAAAABAEA&#10;AA8AAAAAAAAAAAAAAAAAuQUAAGRycy9kb3ducmV2LnhtbFBLBQYAAAAABAAEAPMAAADBBgAAAAA=&#10;">
                <v:shape id="Freeform 1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GJ8EA&#10;AADaAAAADwAAAGRycy9kb3ducmV2LnhtbESPT4vCMBTE7wt+h/AEb5qqIFKNsoiKHv2H7u3RvG3L&#10;Ni+xibV++82CsMdhZn7DzJetqURDtS8tKxgOEhDEmdUl5wrOp01/CsIHZI2VZVLwIg/LRedjjqm2&#10;Tz5Qcwy5iBD2KSooQnCplD4ryKAfWEccvW9bGwxR1rnUNT4j3FRylCQTabDkuFCgo1VB2c/xYRTs&#10;s/v2NW72+nYpTe7C6ut+XTulet32cwYiUBv+w+/2TisYwd+Ve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PBifBAAAA2gAAAA8AAAAAAAAAAAAAAAAAmAIAAGRycy9kb3du&#10;cmV2LnhtbFBLBQYAAAAABAAEAPUAAACG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000000" w:rsidRDefault="00B43A56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B43A56">
      <w:pPr>
        <w:pStyle w:val="ListParagraph"/>
        <w:numPr>
          <w:ilvl w:val="1"/>
          <w:numId w:val="2"/>
        </w:numPr>
        <w:tabs>
          <w:tab w:val="left" w:pos="819"/>
        </w:tabs>
        <w:kinsoku w:val="0"/>
        <w:overflowPunct w:val="0"/>
        <w:ind w:left="818" w:hanging="322"/>
        <w:rPr>
          <w:color w:val="000000"/>
          <w:spacing w:val="2"/>
          <w:sz w:val="20"/>
          <w:szCs w:val="20"/>
        </w:rPr>
      </w:pPr>
      <w:r>
        <w:rPr>
          <w:color w:val="231F20"/>
          <w:spacing w:val="2"/>
          <w:sz w:val="20"/>
          <w:szCs w:val="20"/>
        </w:rPr>
        <w:t>The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3"/>
          <w:sz w:val="20"/>
          <w:szCs w:val="20"/>
        </w:rPr>
        <w:t>Hearing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question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the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respondent/counter-complainant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witness(es)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immediately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3"/>
          <w:sz w:val="20"/>
          <w:szCs w:val="20"/>
        </w:rPr>
        <w:t>after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has</w:t>
      </w:r>
    </w:p>
    <w:p w:rsidR="00000000" w:rsidRDefault="00B43A56">
      <w:pPr>
        <w:pStyle w:val="BodyText"/>
        <w:kinsoku w:val="0"/>
        <w:overflowPunct w:val="0"/>
        <w:spacing w:before="10"/>
        <w:rPr>
          <w:color w:val="000000"/>
        </w:rPr>
      </w:pPr>
      <w:r>
        <w:rPr>
          <w:color w:val="231F20"/>
        </w:rPr>
        <w:t>testified.</w:t>
      </w:r>
    </w:p>
    <w:p w:rsidR="00000000" w:rsidRDefault="00B43A56">
      <w:pPr>
        <w:pStyle w:val="ListParagraph"/>
        <w:numPr>
          <w:ilvl w:val="0"/>
          <w:numId w:val="2"/>
        </w:numPr>
        <w:tabs>
          <w:tab w:val="left" w:pos="537"/>
        </w:tabs>
        <w:kinsoku w:val="0"/>
        <w:overflowPunct w:val="0"/>
        <w:spacing w:before="130" w:line="249" w:lineRule="auto"/>
        <w:ind w:left="536" w:right="118" w:hanging="31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complainant/counter-respondent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may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additional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testimony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evidence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himself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witness(es)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further support the allegations of violations of the Code of Ethics </w:t>
      </w:r>
      <w:r>
        <w:rPr>
          <w:color w:val="231F20"/>
          <w:spacing w:val="-3"/>
          <w:sz w:val="20"/>
          <w:szCs w:val="20"/>
        </w:rPr>
        <w:t xml:space="preserve">by </w:t>
      </w:r>
      <w:r>
        <w:rPr>
          <w:color w:val="231F20"/>
          <w:sz w:val="20"/>
          <w:szCs w:val="20"/>
        </w:rPr>
        <w:t>the respondent/counter-complainant and/or refute the allegations made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respondent/counter-complainant.</w:t>
      </w:r>
    </w:p>
    <w:p w:rsidR="00000000" w:rsidRDefault="00B43A56">
      <w:pPr>
        <w:pStyle w:val="ListParagraph"/>
        <w:numPr>
          <w:ilvl w:val="1"/>
          <w:numId w:val="2"/>
        </w:numPr>
        <w:tabs>
          <w:tab w:val="left" w:pos="795"/>
        </w:tabs>
        <w:kinsoku w:val="0"/>
        <w:overflowPunct w:val="0"/>
        <w:spacing w:before="121"/>
        <w:ind w:left="794" w:hanging="298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respondent/counter-complainant may que</w:t>
      </w:r>
      <w:r>
        <w:rPr>
          <w:color w:val="231F20"/>
          <w:sz w:val="20"/>
          <w:szCs w:val="20"/>
        </w:rPr>
        <w:t xml:space="preserve">stion the complainant/counter-respondent and/or his </w:t>
      </w:r>
      <w:r>
        <w:rPr>
          <w:color w:val="231F20"/>
          <w:spacing w:val="-3"/>
          <w:sz w:val="20"/>
          <w:szCs w:val="20"/>
        </w:rPr>
        <w:t>witness(es)</w:t>
      </w:r>
      <w:r>
        <w:rPr>
          <w:color w:val="231F20"/>
          <w:spacing w:val="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immediately</w:t>
      </w:r>
    </w:p>
    <w:p w:rsidR="00000000" w:rsidRDefault="00B43A56">
      <w:pPr>
        <w:pStyle w:val="BodyText"/>
        <w:kinsoku w:val="0"/>
        <w:overflowPunct w:val="0"/>
        <w:spacing w:before="10"/>
        <w:ind w:left="794"/>
        <w:rPr>
          <w:color w:val="000000"/>
        </w:rPr>
      </w:pPr>
      <w:r>
        <w:rPr>
          <w:color w:val="231F20"/>
        </w:rPr>
        <w:t>after each has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testified.</w:t>
      </w:r>
    </w:p>
    <w:p w:rsidR="00000000" w:rsidRDefault="00B43A56">
      <w:pPr>
        <w:pStyle w:val="BodyText"/>
        <w:kinsoku w:val="0"/>
        <w:overflowPunct w:val="0"/>
        <w:spacing w:before="130"/>
        <w:ind w:left="496"/>
        <w:rPr>
          <w:color w:val="000000"/>
        </w:rPr>
      </w:pPr>
      <w:r>
        <w:rPr>
          <w:color w:val="231F20"/>
          <w:spacing w:val="-3"/>
        </w:rPr>
        <w:t>(b)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Panel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question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complainant/counter-respondent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witness(es)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testified.</w:t>
      </w:r>
    </w:p>
    <w:p w:rsidR="00000000" w:rsidRDefault="00B43A56">
      <w:pPr>
        <w:pStyle w:val="ListParagraph"/>
        <w:numPr>
          <w:ilvl w:val="0"/>
          <w:numId w:val="2"/>
        </w:numPr>
        <w:tabs>
          <w:tab w:val="left" w:pos="536"/>
        </w:tabs>
        <w:kinsoku w:val="0"/>
        <w:overflowPunct w:val="0"/>
        <w:spacing w:before="130" w:line="249" w:lineRule="auto"/>
        <w:ind w:left="536" w:right="117" w:hanging="31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respondent/counter-complainant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may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additional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testimony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evidence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herself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witness(es)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further support the allegations of violations of the Code of Ethics </w:t>
      </w:r>
      <w:r>
        <w:rPr>
          <w:color w:val="231F20"/>
          <w:spacing w:val="-3"/>
          <w:sz w:val="20"/>
          <w:szCs w:val="20"/>
        </w:rPr>
        <w:t xml:space="preserve">by </w:t>
      </w:r>
      <w:r>
        <w:rPr>
          <w:color w:val="231F20"/>
          <w:sz w:val="20"/>
          <w:szCs w:val="20"/>
        </w:rPr>
        <w:t>the complainant/counter-respondent and/or refute the allegations made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complainant/counter-respondent.</w:t>
      </w:r>
    </w:p>
    <w:p w:rsidR="00000000" w:rsidRDefault="00B43A56">
      <w:pPr>
        <w:pStyle w:val="ListParagraph"/>
        <w:numPr>
          <w:ilvl w:val="1"/>
          <w:numId w:val="2"/>
        </w:numPr>
        <w:tabs>
          <w:tab w:val="left" w:pos="745"/>
        </w:tabs>
        <w:kinsoku w:val="0"/>
        <w:overflowPunct w:val="0"/>
        <w:spacing w:before="121"/>
        <w:ind w:left="744" w:hanging="248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The complainant/counter-respondent may question the respondent/counter-complainant and/or her </w:t>
      </w:r>
      <w:r>
        <w:rPr>
          <w:color w:val="231F20"/>
          <w:spacing w:val="-3"/>
          <w:sz w:val="20"/>
          <w:szCs w:val="20"/>
        </w:rPr>
        <w:t xml:space="preserve">witness(es) 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immediately</w:t>
      </w:r>
    </w:p>
    <w:p w:rsidR="00000000" w:rsidRDefault="00B43A56">
      <w:pPr>
        <w:pStyle w:val="BodyText"/>
        <w:kinsoku w:val="0"/>
        <w:overflowPunct w:val="0"/>
        <w:spacing w:before="10"/>
        <w:ind w:left="744"/>
        <w:rPr>
          <w:color w:val="000000"/>
        </w:rPr>
      </w:pPr>
      <w:r>
        <w:rPr>
          <w:color w:val="231F20"/>
        </w:rPr>
        <w:t>after each has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testified.</w:t>
      </w:r>
    </w:p>
    <w:p w:rsidR="00000000" w:rsidRDefault="00B43A56">
      <w:pPr>
        <w:pStyle w:val="ListParagraph"/>
        <w:numPr>
          <w:ilvl w:val="1"/>
          <w:numId w:val="2"/>
        </w:numPr>
        <w:tabs>
          <w:tab w:val="left" w:pos="819"/>
        </w:tabs>
        <w:kinsoku w:val="0"/>
        <w:overflowPunct w:val="0"/>
        <w:spacing w:before="130"/>
        <w:ind w:left="818" w:hanging="322"/>
        <w:rPr>
          <w:color w:val="000000"/>
          <w:spacing w:val="2"/>
          <w:sz w:val="20"/>
          <w:szCs w:val="20"/>
        </w:rPr>
      </w:pPr>
      <w:r>
        <w:rPr>
          <w:color w:val="231F20"/>
          <w:spacing w:val="2"/>
          <w:sz w:val="20"/>
          <w:szCs w:val="20"/>
        </w:rPr>
        <w:t>The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3"/>
          <w:sz w:val="20"/>
          <w:szCs w:val="20"/>
        </w:rPr>
        <w:t>Hearing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question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the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respondent/counter-complainant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witness(es)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immediately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3"/>
          <w:sz w:val="20"/>
          <w:szCs w:val="20"/>
        </w:rPr>
        <w:t>after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13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has</w:t>
      </w:r>
    </w:p>
    <w:p w:rsidR="00000000" w:rsidRDefault="00B43A56">
      <w:pPr>
        <w:pStyle w:val="BodyText"/>
        <w:kinsoku w:val="0"/>
        <w:overflowPunct w:val="0"/>
        <w:spacing w:before="10"/>
        <w:rPr>
          <w:color w:val="000000"/>
        </w:rPr>
      </w:pPr>
      <w:r>
        <w:rPr>
          <w:color w:val="231F20"/>
        </w:rPr>
        <w:t>testified.</w:t>
      </w:r>
    </w:p>
    <w:p w:rsidR="00000000" w:rsidRDefault="00B43A56">
      <w:pPr>
        <w:pStyle w:val="BodyText"/>
        <w:kinsoku w:val="0"/>
        <w:overflowPunct w:val="0"/>
        <w:spacing w:before="130" w:line="249" w:lineRule="auto"/>
        <w:ind w:left="524" w:right="117" w:hanging="405"/>
        <w:jc w:val="both"/>
        <w:rPr>
          <w:color w:val="000000"/>
          <w:spacing w:val="-4"/>
        </w:rPr>
      </w:pPr>
      <w:r>
        <w:rPr>
          <w:color w:val="231F20"/>
          <w:spacing w:val="-8"/>
        </w:rPr>
        <w:t>(10)</w:t>
      </w:r>
      <w:r>
        <w:rPr>
          <w:color w:val="231F20"/>
        </w:rPr>
        <w:t xml:space="preserve"> Cross-examination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given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other.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complainant/counter-respondent </w:t>
      </w:r>
      <w:r>
        <w:rPr>
          <w:color w:val="231F20"/>
        </w:rPr>
        <w:t xml:space="preserve">may first ask any remaining questions of the respondent/counter-complainant and/or the respondent/counter- complainant’s </w:t>
      </w:r>
      <w:r>
        <w:rPr>
          <w:color w:val="231F20"/>
          <w:spacing w:val="-4"/>
        </w:rPr>
        <w:t>witness(es).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respondent/counter-complainant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complainant/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counter-respondent and/or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complainant/counter-respondent’s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witness(es).</w:t>
      </w:r>
    </w:p>
    <w:p w:rsidR="00000000" w:rsidRDefault="00B43A56">
      <w:pPr>
        <w:pStyle w:val="ListParagraph"/>
        <w:numPr>
          <w:ilvl w:val="0"/>
          <w:numId w:val="1"/>
        </w:numPr>
        <w:tabs>
          <w:tab w:val="left" w:pos="513"/>
        </w:tabs>
        <w:kinsoku w:val="0"/>
        <w:overflowPunct w:val="0"/>
        <w:spacing w:before="121" w:line="249" w:lineRule="auto"/>
        <w:ind w:right="117" w:hanging="392"/>
        <w:jc w:val="both"/>
        <w:rPr>
          <w:color w:val="000000"/>
          <w:spacing w:val="-4"/>
          <w:sz w:val="20"/>
          <w:szCs w:val="20"/>
        </w:rPr>
      </w:pPr>
      <w:r>
        <w:rPr>
          <w:color w:val="231F20"/>
          <w:sz w:val="20"/>
          <w:szCs w:val="20"/>
        </w:rPr>
        <w:t>The Hearing Panel may question either the complainant/counter-respondent and/or the respondent/counter-complainant and/or their respective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witness(es).</w:t>
      </w:r>
    </w:p>
    <w:p w:rsidR="00000000" w:rsidRDefault="00B43A56">
      <w:pPr>
        <w:pStyle w:val="ListParagraph"/>
        <w:numPr>
          <w:ilvl w:val="0"/>
          <w:numId w:val="1"/>
        </w:numPr>
        <w:tabs>
          <w:tab w:val="left" w:pos="526"/>
        </w:tabs>
        <w:kinsoku w:val="0"/>
        <w:overflowPunct w:val="0"/>
        <w:spacing w:before="121" w:line="249" w:lineRule="auto"/>
        <w:ind w:left="526" w:right="117" w:hanging="40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When the parties and Hearing Panel members </w:t>
      </w:r>
      <w:r>
        <w:rPr>
          <w:color w:val="231F20"/>
          <w:spacing w:val="-4"/>
          <w:sz w:val="20"/>
          <w:szCs w:val="20"/>
        </w:rPr>
        <w:t xml:space="preserve">have </w:t>
      </w:r>
      <w:r>
        <w:rPr>
          <w:color w:val="231F20"/>
          <w:sz w:val="20"/>
          <w:szCs w:val="20"/>
        </w:rPr>
        <w:t xml:space="preserve">no further questions, the complainant/counter-respondent and respondent/ counter-complainant </w:t>
      </w:r>
      <w:r>
        <w:rPr>
          <w:color w:val="231F20"/>
          <w:spacing w:val="-4"/>
          <w:sz w:val="20"/>
          <w:szCs w:val="20"/>
        </w:rPr>
        <w:t xml:space="preserve">(respectively) </w:t>
      </w:r>
      <w:r>
        <w:rPr>
          <w:color w:val="231F20"/>
          <w:sz w:val="20"/>
          <w:szCs w:val="20"/>
        </w:rPr>
        <w:t>may present uninterrupted</w:t>
      </w:r>
      <w:r>
        <w:rPr>
          <w:color w:val="231F20"/>
          <w:spacing w:val="-33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closing </w:t>
      </w:r>
      <w:r>
        <w:rPr>
          <w:color w:val="231F20"/>
          <w:sz w:val="20"/>
          <w:szCs w:val="20"/>
        </w:rPr>
        <w:t>statements.</w:t>
      </w:r>
    </w:p>
    <w:p w:rsidR="00000000" w:rsidRDefault="00B43A56">
      <w:pPr>
        <w:pStyle w:val="ListParagraph"/>
        <w:numPr>
          <w:ilvl w:val="0"/>
          <w:numId w:val="1"/>
        </w:numPr>
        <w:tabs>
          <w:tab w:val="left" w:pos="524"/>
        </w:tabs>
        <w:kinsoku w:val="0"/>
        <w:overflowPunct w:val="0"/>
        <w:spacing w:before="121"/>
        <w:ind w:left="524" w:hanging="404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Chair will then adjourn 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</w:p>
    <w:p w:rsidR="00000000" w:rsidRDefault="00B43A56">
      <w:pPr>
        <w:pStyle w:val="ListParagraph"/>
        <w:numPr>
          <w:ilvl w:val="0"/>
          <w:numId w:val="1"/>
        </w:numPr>
        <w:tabs>
          <w:tab w:val="left" w:pos="521"/>
        </w:tabs>
        <w:kinsoku w:val="0"/>
        <w:overflowPunct w:val="0"/>
        <w:spacing w:before="130"/>
        <w:ind w:left="520" w:hanging="40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executive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session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decide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case.</w:t>
      </w:r>
    </w:p>
    <w:p w:rsidR="00000000" w:rsidRDefault="00B43A5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B43A56">
      <w:pPr>
        <w:pStyle w:val="BodyText"/>
        <w:kinsoku w:val="0"/>
        <w:overflowPunct w:val="0"/>
        <w:spacing w:line="249" w:lineRule="auto"/>
        <w:ind w:left="119" w:right="117"/>
        <w:jc w:val="both"/>
        <w:rPr>
          <w:color w:val="000000"/>
        </w:rPr>
      </w:pPr>
      <w:r>
        <w:rPr>
          <w:b/>
          <w:bCs/>
          <w:color w:val="231F20"/>
        </w:rPr>
        <w:t xml:space="preserve">Findings in ethics hearing: </w:t>
      </w:r>
      <w:r>
        <w:rPr>
          <w:color w:val="231F20"/>
        </w:rPr>
        <w:t xml:space="preserve">The findings and recommendation for discipline, if </w:t>
      </w:r>
      <w:r>
        <w:rPr>
          <w:color w:val="231F20"/>
          <w:spacing w:val="-6"/>
        </w:rPr>
        <w:t xml:space="preserve">any, </w:t>
      </w:r>
      <w:r>
        <w:rPr>
          <w:color w:val="231F20"/>
        </w:rPr>
        <w:t>shall be reduced to writing by the Hearing Panel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b/>
          <w:bCs/>
          <w:color w:val="231F20"/>
        </w:rPr>
        <w:t>Part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  <w:spacing w:val="-6"/>
        </w:rPr>
        <w:t>Four,</w:t>
      </w:r>
      <w:r>
        <w:rPr>
          <w:b/>
          <w:bCs/>
          <w:color w:val="231F20"/>
          <w:spacing w:val="-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3"/>
        </w:rPr>
        <w:t xml:space="preserve"> </w:t>
      </w:r>
      <w:r>
        <w:rPr>
          <w:i/>
          <w:iCs/>
          <w:color w:val="231F20"/>
        </w:rPr>
        <w:t>and Arbitration</w:t>
      </w:r>
      <w:r>
        <w:rPr>
          <w:i/>
          <w:iCs/>
          <w:color w:val="231F20"/>
          <w:spacing w:val="3"/>
        </w:rPr>
        <w:t xml:space="preserve"> </w:t>
      </w:r>
      <w:r>
        <w:rPr>
          <w:i/>
          <w:iCs/>
          <w:color w:val="231F20"/>
        </w:rPr>
        <w:t>Manual.</w:t>
      </w:r>
    </w:p>
    <w:p w:rsidR="00000000" w:rsidRDefault="00B43A56">
      <w:pPr>
        <w:pStyle w:val="BodyText"/>
        <w:kinsoku w:val="0"/>
        <w:overflowPunct w:val="0"/>
        <w:spacing w:before="11"/>
        <w:ind w:left="0"/>
        <w:rPr>
          <w:i/>
          <w:iCs/>
        </w:rPr>
      </w:pPr>
    </w:p>
    <w:p w:rsidR="00000000" w:rsidRDefault="00B43A56">
      <w:pPr>
        <w:pStyle w:val="BodyText"/>
        <w:kinsoku w:val="0"/>
        <w:overflowPunct w:val="0"/>
        <w:spacing w:line="249" w:lineRule="auto"/>
        <w:ind w:left="120" w:right="117"/>
        <w:jc w:val="both"/>
        <w:rPr>
          <w:color w:val="000000"/>
        </w:rPr>
      </w:pPr>
      <w:r>
        <w:rPr>
          <w:b/>
          <w:bCs/>
          <w:color w:val="231F20"/>
        </w:rPr>
        <w:t xml:space="preserve">Testimony: </w:t>
      </w:r>
      <w:r>
        <w:rPr>
          <w:color w:val="231F20"/>
        </w:rPr>
        <w:t xml:space="preserve">Any testimony relating to the character or general reputation of either party shall not be permitted unless the Hearing Panel finds that such testimony has a direct bearing on the case. The Chairperson may </w:t>
      </w:r>
      <w:r>
        <w:rPr>
          <w:color w:val="231F20"/>
          <w:spacing w:val="-4"/>
        </w:rPr>
        <w:t>excl</w:t>
      </w:r>
      <w:r>
        <w:rPr>
          <w:color w:val="231F20"/>
          <w:spacing w:val="-4"/>
        </w:rPr>
        <w:t xml:space="preserve">ude </w:t>
      </w:r>
      <w:r>
        <w:rPr>
          <w:color w:val="231F20"/>
        </w:rPr>
        <w:t>any question which he or she deems irrelevant 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argumentative.</w:t>
      </w:r>
    </w:p>
    <w:p w:rsidR="00000000" w:rsidRDefault="00B43A56">
      <w:pPr>
        <w:pStyle w:val="BodyText"/>
        <w:kinsoku w:val="0"/>
        <w:overflowPunct w:val="0"/>
        <w:spacing w:before="11"/>
        <w:ind w:left="0"/>
      </w:pPr>
    </w:p>
    <w:p w:rsidR="00000000" w:rsidRDefault="00B43A56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Use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of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counsel:</w:t>
      </w:r>
      <w:r>
        <w:rPr>
          <w:b/>
          <w:bCs/>
          <w:color w:val="231F2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>party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represented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hearing </w:t>
      </w:r>
      <w:r>
        <w:rPr>
          <w:color w:val="231F20"/>
          <w:spacing w:val="-3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legal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counsel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</w:rPr>
        <w:t xml:space="preserve"> </w:t>
      </w:r>
      <w:r>
        <w:rPr>
          <w:color w:val="231F20"/>
        </w:rPr>
        <w:t xml:space="preserve">a </w:t>
      </w:r>
      <w:r w:rsidRPr="00A1622E">
        <w:rPr>
          <w:smallCaps/>
        </w:rPr>
        <w:t>Realtors</w:t>
      </w:r>
      <w:r w:rsidRPr="00A1622E">
        <w:rPr>
          <w:vertAlign w:val="superscript"/>
        </w:rPr>
        <w:t>®</w:t>
      </w:r>
      <w:r>
        <w:rPr>
          <w:color w:val="231F20"/>
          <w:spacing w:val="-1"/>
          <w:w w:val="148"/>
          <w:position w:val="7"/>
          <w:sz w:val="10"/>
          <w:szCs w:val="10"/>
        </w:rPr>
        <w:t>®</w:t>
      </w:r>
      <w:r>
        <w:rPr>
          <w:color w:val="231F20"/>
          <w:w w:val="148"/>
          <w:position w:val="7"/>
          <w:sz w:val="10"/>
          <w:szCs w:val="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</w:rPr>
        <w:t xml:space="preserve"> their </w:t>
      </w:r>
      <w:r>
        <w:rPr>
          <w:color w:val="231F20"/>
          <w:spacing w:val="-2"/>
        </w:rPr>
        <w:t>choosing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(or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both).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However,</w:t>
      </w:r>
      <w:r>
        <w:rPr>
          <w:color w:val="231F20"/>
        </w:rPr>
        <w:t xml:space="preserve"> parties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except </w:t>
      </w:r>
      <w:r>
        <w:rPr>
          <w:color w:val="231F20"/>
        </w:rPr>
        <w:t xml:space="preserve">on grounds of self-incrimination, or on other grounds deemed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the panel to be appropriate. In this connection, the panel need not </w:t>
      </w:r>
      <w:r>
        <w:rPr>
          <w:color w:val="231F20"/>
        </w:rPr>
        <w:t xml:space="preserve">accept the statements of counsel as being the statements of </w:t>
      </w:r>
      <w:r>
        <w:rPr>
          <w:color w:val="231F20"/>
          <w:spacing w:val="-4"/>
        </w:rPr>
        <w:t xml:space="preserve">counsel’s </w:t>
      </w:r>
      <w:r>
        <w:rPr>
          <w:color w:val="231F20"/>
        </w:rPr>
        <w:t xml:space="preserve">client if the panel desires direct </w:t>
      </w:r>
      <w:r>
        <w:rPr>
          <w:color w:val="231F20"/>
          <w:spacing w:val="-3"/>
        </w:rPr>
        <w:t xml:space="preserve">testimony. </w:t>
      </w:r>
      <w:r>
        <w:rPr>
          <w:color w:val="231F20"/>
        </w:rPr>
        <w:t>Parties shall be held responsible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counsel.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harass,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intimidate,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coerce,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pane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any party to the proceedings, or any action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counsel which is viewed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the panel as disruptive of the proceedings, shall be grounds </w:t>
      </w:r>
      <w:r>
        <w:rPr>
          <w:color w:val="231F20"/>
          <w:spacing w:val="-3"/>
        </w:rPr>
        <w:t xml:space="preserve">for </w:t>
      </w:r>
      <w:r>
        <w:rPr>
          <w:color w:val="231F20"/>
          <w:spacing w:val="-4"/>
        </w:rPr>
        <w:t xml:space="preserve">exclusion </w:t>
      </w:r>
      <w:r>
        <w:rPr>
          <w:color w:val="231F20"/>
        </w:rPr>
        <w:t xml:space="preserve">of counsel. The decision to </w:t>
      </w:r>
      <w:r>
        <w:rPr>
          <w:color w:val="231F20"/>
          <w:spacing w:val="-4"/>
        </w:rPr>
        <w:t xml:space="preserve">exclude </w:t>
      </w:r>
      <w:r>
        <w:rPr>
          <w:color w:val="231F20"/>
        </w:rPr>
        <w:t xml:space="preserve">counsel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any of the </w:t>
      </w:r>
      <w:r>
        <w:rPr>
          <w:color w:val="231F20"/>
          <w:spacing w:val="-3"/>
        </w:rPr>
        <w:t xml:space="preserve">foregoing </w:t>
      </w:r>
      <w:r>
        <w:rPr>
          <w:color w:val="231F20"/>
        </w:rPr>
        <w:t>reasons shall be the resu</w:t>
      </w:r>
      <w:r>
        <w:rPr>
          <w:color w:val="231F20"/>
        </w:rPr>
        <w:t xml:space="preserve">lt of a majority vote of the members of the panel and shall be nonappealable. In the </w:t>
      </w:r>
      <w:r>
        <w:rPr>
          <w:color w:val="231F20"/>
          <w:spacing w:val="-4"/>
        </w:rPr>
        <w:t xml:space="preserve">event </w:t>
      </w:r>
      <w:r>
        <w:rPr>
          <w:color w:val="231F20"/>
        </w:rPr>
        <w:t xml:space="preserve">counsel is </w:t>
      </w:r>
      <w:r>
        <w:rPr>
          <w:color w:val="231F20"/>
          <w:spacing w:val="-3"/>
        </w:rPr>
        <w:t xml:space="preserve">excluded, </w:t>
      </w:r>
      <w:r>
        <w:rPr>
          <w:color w:val="231F20"/>
        </w:rPr>
        <w:t xml:space="preserve">the hearing shall be postponed to a date certain not less than fifteen </w:t>
      </w:r>
      <w:r>
        <w:rPr>
          <w:color w:val="231F20"/>
          <w:spacing w:val="-6"/>
        </w:rPr>
        <w:t xml:space="preserve">(15) </w:t>
      </w:r>
      <w:r>
        <w:rPr>
          <w:color w:val="231F20"/>
        </w:rPr>
        <w:t xml:space="preserve">nor more than </w:t>
      </w:r>
      <w:r>
        <w:rPr>
          <w:color w:val="231F20"/>
          <w:spacing w:val="2"/>
        </w:rPr>
        <w:t xml:space="preserve">thirty </w:t>
      </w:r>
      <w:r>
        <w:rPr>
          <w:color w:val="231F20"/>
          <w:spacing w:val="-5"/>
        </w:rPr>
        <w:t xml:space="preserve">(30) </w:t>
      </w:r>
      <w:r>
        <w:rPr>
          <w:color w:val="231F20"/>
          <w:spacing w:val="-3"/>
        </w:rPr>
        <w:t xml:space="preserve">days </w:t>
      </w:r>
      <w:r>
        <w:rPr>
          <w:color w:val="231F20"/>
        </w:rPr>
        <w:t>from the date of adjournment to enable the party to obtain alternate counsel, provided,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postponement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 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</w:t>
      </w:r>
      <w:r>
        <w:rPr>
          <w:color w:val="231F20"/>
        </w:rPr>
        <w:t>ponement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delay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hearing.</w:t>
      </w:r>
    </w:p>
    <w:p w:rsidR="00000000" w:rsidRDefault="00B43A56">
      <w:pPr>
        <w:pStyle w:val="BodyText"/>
        <w:kinsoku w:val="0"/>
        <w:overflowPunct w:val="0"/>
        <w:spacing w:before="11"/>
        <w:ind w:left="0"/>
      </w:pPr>
    </w:p>
    <w:p w:rsidR="00000000" w:rsidRDefault="00B43A56">
      <w:pPr>
        <w:pStyle w:val="BodyText"/>
        <w:kinsoku w:val="0"/>
        <w:overflowPunct w:val="0"/>
        <w:ind w:left="120"/>
        <w:jc w:val="both"/>
        <w:rPr>
          <w:color w:val="000000"/>
        </w:rPr>
      </w:pP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confidential.</w:t>
      </w:r>
    </w:p>
    <w:p w:rsidR="00000000" w:rsidRDefault="00B43A56">
      <w:pPr>
        <w:pStyle w:val="BodyText"/>
        <w:kinsoku w:val="0"/>
        <w:overflowPunct w:val="0"/>
        <w:ind w:left="0"/>
      </w:pPr>
    </w:p>
    <w:p w:rsidR="00000000" w:rsidRDefault="00B43A56">
      <w:pPr>
        <w:pStyle w:val="BodyText"/>
        <w:kinsoku w:val="0"/>
        <w:overflowPunct w:val="0"/>
        <w:ind w:left="0"/>
      </w:pPr>
    </w:p>
    <w:p w:rsidR="00000000" w:rsidRDefault="00B43A56">
      <w:pPr>
        <w:pStyle w:val="BodyText"/>
        <w:kinsoku w:val="0"/>
        <w:overflowPunct w:val="0"/>
        <w:ind w:left="0"/>
      </w:pPr>
    </w:p>
    <w:p w:rsidR="00000000" w:rsidRDefault="00B43A56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000000" w:rsidRDefault="00B43A56">
      <w:pPr>
        <w:pStyle w:val="BodyText"/>
        <w:kinsoku w:val="0"/>
        <w:overflowPunct w:val="0"/>
        <w:ind w:left="120"/>
        <w:jc w:val="both"/>
        <w:rPr>
          <w:color w:val="000000"/>
          <w:spacing w:val="-9"/>
        </w:rPr>
      </w:pPr>
      <w:r>
        <w:rPr>
          <w:i/>
          <w:iCs/>
          <w:color w:val="231F20"/>
        </w:rPr>
        <w:t xml:space="preserve">(Adopted </w:t>
      </w:r>
      <w:r>
        <w:rPr>
          <w:i/>
          <w:iCs/>
          <w:color w:val="231F20"/>
          <w:spacing w:val="-4"/>
        </w:rPr>
        <w:t xml:space="preserve">11/98, </w:t>
      </w:r>
      <w:r>
        <w:rPr>
          <w:i/>
          <w:iCs/>
          <w:color w:val="231F20"/>
        </w:rPr>
        <w:t>Revised</w:t>
      </w:r>
      <w:r>
        <w:rPr>
          <w:i/>
          <w:iCs/>
          <w:color w:val="231F20"/>
          <w:spacing w:val="-13"/>
        </w:rPr>
        <w:t xml:space="preserve"> </w:t>
      </w:r>
      <w:r>
        <w:rPr>
          <w:i/>
          <w:iCs/>
          <w:color w:val="231F20"/>
          <w:spacing w:val="-9"/>
        </w:rPr>
        <w:t>11/15)</w:t>
      </w:r>
    </w:p>
    <w:p w:rsidR="00000000" w:rsidRDefault="00B43A56">
      <w:pPr>
        <w:pStyle w:val="BodyText"/>
        <w:kinsoku w:val="0"/>
        <w:overflowPunct w:val="0"/>
        <w:spacing w:before="11"/>
        <w:ind w:left="0"/>
        <w:rPr>
          <w:i/>
          <w:iCs/>
          <w:sz w:val="24"/>
          <w:szCs w:val="24"/>
        </w:rPr>
      </w:pPr>
    </w:p>
    <w:p w:rsidR="00000000" w:rsidRDefault="00B43A56">
      <w:pPr>
        <w:pStyle w:val="BodyText"/>
        <w:tabs>
          <w:tab w:val="left" w:pos="7818"/>
        </w:tabs>
        <w:kinsoku w:val="0"/>
        <w:overflowPunct w:val="0"/>
        <w:spacing w:before="63"/>
        <w:ind w:left="5259"/>
        <w:rPr>
          <w:color w:val="000000"/>
          <w:sz w:val="18"/>
          <w:szCs w:val="18"/>
        </w:rPr>
      </w:pPr>
      <w:r>
        <w:rPr>
          <w:color w:val="231F20"/>
          <w:spacing w:val="-7"/>
        </w:rPr>
        <w:t>101</w:t>
      </w:r>
      <w:r>
        <w:rPr>
          <w:color w:val="231F20"/>
          <w:spacing w:val="-7"/>
        </w:rPr>
        <w:tab/>
      </w:r>
      <w:r>
        <w:rPr>
          <w:i/>
          <w:iCs/>
          <w:color w:val="231F20"/>
          <w:position w:val="1"/>
          <w:sz w:val="18"/>
          <w:szCs w:val="18"/>
        </w:rPr>
        <w:t>Code of Ethics and Arbitration</w:t>
      </w:r>
      <w:r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</w:p>
    <w:sectPr w:rsidR="00000000">
      <w:pgSz w:w="12600" w:h="16200"/>
      <w:pgMar w:top="900" w:right="780" w:bottom="280" w:left="10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66" w:hanging="307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1">
      <w:numFmt w:val="bullet"/>
      <w:lvlText w:val="•"/>
      <w:lvlJc w:val="left"/>
      <w:pPr>
        <w:ind w:left="1592" w:hanging="307"/>
      </w:pPr>
    </w:lvl>
    <w:lvl w:ilvl="2">
      <w:numFmt w:val="bullet"/>
      <w:lvlText w:val="•"/>
      <w:lvlJc w:val="left"/>
      <w:pPr>
        <w:ind w:left="2624" w:hanging="307"/>
      </w:pPr>
    </w:lvl>
    <w:lvl w:ilvl="3">
      <w:numFmt w:val="bullet"/>
      <w:lvlText w:val="•"/>
      <w:lvlJc w:val="left"/>
      <w:pPr>
        <w:ind w:left="3656" w:hanging="307"/>
      </w:pPr>
    </w:lvl>
    <w:lvl w:ilvl="4">
      <w:numFmt w:val="bullet"/>
      <w:lvlText w:val="•"/>
      <w:lvlJc w:val="left"/>
      <w:pPr>
        <w:ind w:left="4688" w:hanging="307"/>
      </w:pPr>
    </w:lvl>
    <w:lvl w:ilvl="5">
      <w:numFmt w:val="bullet"/>
      <w:lvlText w:val="•"/>
      <w:lvlJc w:val="left"/>
      <w:pPr>
        <w:ind w:left="5720" w:hanging="307"/>
      </w:pPr>
    </w:lvl>
    <w:lvl w:ilvl="6">
      <w:numFmt w:val="bullet"/>
      <w:lvlText w:val="•"/>
      <w:lvlJc w:val="left"/>
      <w:pPr>
        <w:ind w:left="6752" w:hanging="307"/>
      </w:pPr>
    </w:lvl>
    <w:lvl w:ilvl="7">
      <w:numFmt w:val="bullet"/>
      <w:lvlText w:val="•"/>
      <w:lvlJc w:val="left"/>
      <w:pPr>
        <w:ind w:left="7784" w:hanging="307"/>
      </w:pPr>
    </w:lvl>
    <w:lvl w:ilvl="8">
      <w:numFmt w:val="bullet"/>
      <w:lvlText w:val="•"/>
      <w:lvlJc w:val="left"/>
      <w:pPr>
        <w:ind w:left="8816" w:hanging="307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(%1)"/>
      <w:lvlJc w:val="left"/>
      <w:pPr>
        <w:ind w:left="571" w:hanging="316"/>
      </w:pPr>
      <w:rPr>
        <w:rFonts w:ascii="Times New Roman" w:hAnsi="Times New Roman" w:cs="Times New Roman"/>
        <w:b w:val="0"/>
        <w:bCs w:val="0"/>
        <w:color w:val="231F20"/>
        <w:spacing w:val="-10"/>
        <w:w w:val="100"/>
        <w:sz w:val="20"/>
        <w:szCs w:val="20"/>
      </w:rPr>
    </w:lvl>
    <w:lvl w:ilvl="1">
      <w:numFmt w:val="bullet"/>
      <w:lvlText w:val="•"/>
      <w:lvlJc w:val="left"/>
      <w:pPr>
        <w:ind w:left="1610" w:hanging="316"/>
      </w:pPr>
    </w:lvl>
    <w:lvl w:ilvl="2">
      <w:numFmt w:val="bullet"/>
      <w:lvlText w:val="•"/>
      <w:lvlJc w:val="left"/>
      <w:pPr>
        <w:ind w:left="2640" w:hanging="316"/>
      </w:pPr>
    </w:lvl>
    <w:lvl w:ilvl="3">
      <w:numFmt w:val="bullet"/>
      <w:lvlText w:val="•"/>
      <w:lvlJc w:val="left"/>
      <w:pPr>
        <w:ind w:left="3670" w:hanging="316"/>
      </w:pPr>
    </w:lvl>
    <w:lvl w:ilvl="4">
      <w:numFmt w:val="bullet"/>
      <w:lvlText w:val="•"/>
      <w:lvlJc w:val="left"/>
      <w:pPr>
        <w:ind w:left="4700" w:hanging="316"/>
      </w:pPr>
    </w:lvl>
    <w:lvl w:ilvl="5">
      <w:numFmt w:val="bullet"/>
      <w:lvlText w:val="•"/>
      <w:lvlJc w:val="left"/>
      <w:pPr>
        <w:ind w:left="5730" w:hanging="316"/>
      </w:pPr>
    </w:lvl>
    <w:lvl w:ilvl="6">
      <w:numFmt w:val="bullet"/>
      <w:lvlText w:val="•"/>
      <w:lvlJc w:val="left"/>
      <w:pPr>
        <w:ind w:left="6760" w:hanging="316"/>
      </w:pPr>
    </w:lvl>
    <w:lvl w:ilvl="7">
      <w:numFmt w:val="bullet"/>
      <w:lvlText w:val="•"/>
      <w:lvlJc w:val="left"/>
      <w:pPr>
        <w:ind w:left="7790" w:hanging="316"/>
      </w:pPr>
    </w:lvl>
    <w:lvl w:ilvl="8">
      <w:numFmt w:val="bullet"/>
      <w:lvlText w:val="•"/>
      <w:lvlJc w:val="left"/>
      <w:pPr>
        <w:ind w:left="8820" w:hanging="316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(%1)"/>
      <w:lvlJc w:val="left"/>
      <w:pPr>
        <w:ind w:left="581" w:hanging="323"/>
      </w:pPr>
      <w:rPr>
        <w:rFonts w:ascii="Times New Roman" w:hAnsi="Times New Roman" w:cs="Times New Roman"/>
        <w:b w:val="0"/>
        <w:bCs w:val="0"/>
        <w:color w:val="231F20"/>
        <w:spacing w:val="-11"/>
        <w:w w:val="101"/>
        <w:sz w:val="20"/>
        <w:szCs w:val="20"/>
      </w:rPr>
    </w:lvl>
    <w:lvl w:ilvl="1">
      <w:start w:val="1"/>
      <w:numFmt w:val="lowerLetter"/>
      <w:lvlText w:val="(%2)"/>
      <w:lvlJc w:val="left"/>
      <w:pPr>
        <w:ind w:left="834" w:hanging="299"/>
      </w:pPr>
      <w:rPr>
        <w:rFonts w:ascii="Times New Roman" w:hAnsi="Times New Roman" w:cs="Times New Roman"/>
        <w:b w:val="0"/>
        <w:bCs w:val="0"/>
        <w:color w:val="231F20"/>
        <w:spacing w:val="-14"/>
        <w:w w:val="100"/>
        <w:sz w:val="20"/>
        <w:szCs w:val="20"/>
      </w:rPr>
    </w:lvl>
    <w:lvl w:ilvl="2">
      <w:numFmt w:val="bullet"/>
      <w:lvlText w:val="•"/>
      <w:lvlJc w:val="left"/>
      <w:pPr>
        <w:ind w:left="800" w:hanging="299"/>
      </w:pPr>
    </w:lvl>
    <w:lvl w:ilvl="3">
      <w:numFmt w:val="bullet"/>
      <w:lvlText w:val="•"/>
      <w:lvlJc w:val="left"/>
      <w:pPr>
        <w:ind w:left="840" w:hanging="299"/>
      </w:pPr>
    </w:lvl>
    <w:lvl w:ilvl="4">
      <w:numFmt w:val="bullet"/>
      <w:lvlText w:val="•"/>
      <w:lvlJc w:val="left"/>
      <w:pPr>
        <w:ind w:left="2234" w:hanging="299"/>
      </w:pPr>
    </w:lvl>
    <w:lvl w:ilvl="5">
      <w:numFmt w:val="bullet"/>
      <w:lvlText w:val="•"/>
      <w:lvlJc w:val="left"/>
      <w:pPr>
        <w:ind w:left="3628" w:hanging="299"/>
      </w:pPr>
    </w:lvl>
    <w:lvl w:ilvl="6">
      <w:numFmt w:val="bullet"/>
      <w:lvlText w:val="•"/>
      <w:lvlJc w:val="left"/>
      <w:pPr>
        <w:ind w:left="5022" w:hanging="299"/>
      </w:pPr>
    </w:lvl>
    <w:lvl w:ilvl="7">
      <w:numFmt w:val="bullet"/>
      <w:lvlText w:val="•"/>
      <w:lvlJc w:val="left"/>
      <w:pPr>
        <w:ind w:left="6417" w:hanging="299"/>
      </w:pPr>
    </w:lvl>
    <w:lvl w:ilvl="8">
      <w:numFmt w:val="bullet"/>
      <w:lvlText w:val="•"/>
      <w:lvlJc w:val="left"/>
      <w:pPr>
        <w:ind w:left="7811" w:hanging="299"/>
      </w:pPr>
    </w:lvl>
  </w:abstractNum>
  <w:abstractNum w:abstractNumId="3">
    <w:nsid w:val="00000405"/>
    <w:multiLevelType w:val="multilevel"/>
    <w:tmpl w:val="00000888"/>
    <w:lvl w:ilvl="0">
      <w:start w:val="11"/>
      <w:numFmt w:val="decimal"/>
      <w:lvlText w:val="(%1)"/>
      <w:lvlJc w:val="left"/>
      <w:pPr>
        <w:ind w:left="512" w:hanging="393"/>
      </w:pPr>
      <w:rPr>
        <w:rFonts w:ascii="Times New Roman" w:hAnsi="Times New Roman" w:cs="Times New Roman"/>
        <w:b w:val="0"/>
        <w:bCs w:val="0"/>
        <w:color w:val="231F20"/>
        <w:spacing w:val="-16"/>
        <w:w w:val="100"/>
        <w:sz w:val="20"/>
        <w:szCs w:val="20"/>
      </w:rPr>
    </w:lvl>
    <w:lvl w:ilvl="1">
      <w:numFmt w:val="bullet"/>
      <w:lvlText w:val="•"/>
      <w:lvlJc w:val="left"/>
      <w:pPr>
        <w:ind w:left="7820" w:hanging="393"/>
      </w:pPr>
    </w:lvl>
    <w:lvl w:ilvl="2">
      <w:numFmt w:val="bullet"/>
      <w:lvlText w:val="•"/>
      <w:lvlJc w:val="left"/>
      <w:pPr>
        <w:ind w:left="8151" w:hanging="393"/>
      </w:pPr>
    </w:lvl>
    <w:lvl w:ilvl="3">
      <w:numFmt w:val="bullet"/>
      <w:lvlText w:val="•"/>
      <w:lvlJc w:val="left"/>
      <w:pPr>
        <w:ind w:left="8482" w:hanging="393"/>
      </w:pPr>
    </w:lvl>
    <w:lvl w:ilvl="4">
      <w:numFmt w:val="bullet"/>
      <w:lvlText w:val="•"/>
      <w:lvlJc w:val="left"/>
      <w:pPr>
        <w:ind w:left="8813" w:hanging="393"/>
      </w:pPr>
    </w:lvl>
    <w:lvl w:ilvl="5">
      <w:numFmt w:val="bullet"/>
      <w:lvlText w:val="•"/>
      <w:lvlJc w:val="left"/>
      <w:pPr>
        <w:ind w:left="9144" w:hanging="393"/>
      </w:pPr>
    </w:lvl>
    <w:lvl w:ilvl="6">
      <w:numFmt w:val="bullet"/>
      <w:lvlText w:val="•"/>
      <w:lvlJc w:val="left"/>
      <w:pPr>
        <w:ind w:left="9475" w:hanging="393"/>
      </w:pPr>
    </w:lvl>
    <w:lvl w:ilvl="7">
      <w:numFmt w:val="bullet"/>
      <w:lvlText w:val="•"/>
      <w:lvlJc w:val="left"/>
      <w:pPr>
        <w:ind w:left="9806" w:hanging="393"/>
      </w:pPr>
    </w:lvl>
    <w:lvl w:ilvl="8">
      <w:numFmt w:val="bullet"/>
      <w:lvlText w:val="•"/>
      <w:lvlJc w:val="left"/>
      <w:pPr>
        <w:ind w:left="10137" w:hanging="39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6"/>
    <w:rsid w:val="00B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1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1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2016-05-25T17:28:00Z</dcterms:created>
  <dcterms:modified xsi:type="dcterms:W3CDTF">2016-05-25T17:28:00Z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