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7DB" w:rsidRPr="000037DB" w:rsidRDefault="004179B5" w:rsidP="000037DB">
      <w:pPr>
        <w:rPr>
          <w:rFonts w:ascii="Garamond" w:eastAsia="Times New Roman" w:hAnsi="Garamond"/>
          <w:b/>
          <w:sz w:val="40"/>
          <w:szCs w:val="40"/>
        </w:rPr>
      </w:pPr>
      <w:r w:rsidRPr="000037DB">
        <w:rPr>
          <w:rFonts w:ascii="Garamond" w:hAnsi="Garamond"/>
          <w:b/>
          <w:noProof/>
          <w:color w:val="4F81BD" w:themeColor="accent1"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7612D452" wp14:editId="4B68521D">
            <wp:simplePos x="0" y="0"/>
            <wp:positionH relativeFrom="page">
              <wp:posOffset>-57150</wp:posOffset>
            </wp:positionH>
            <wp:positionV relativeFrom="page">
              <wp:posOffset>9525</wp:posOffset>
            </wp:positionV>
            <wp:extent cx="7829548" cy="1133475"/>
            <wp:effectExtent l="0" t="0" r="635" b="0"/>
            <wp:wrapNone/>
            <wp:docPr id="3" name="Picture 3" descr="GA_worddoc_r3_Wash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_worddoc_r3_Washingt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11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DB" w:rsidRPr="000037DB">
        <w:rPr>
          <w:rFonts w:ascii="Garamond" w:eastAsia="Times New Roman" w:hAnsi="Garamond"/>
          <w:b/>
          <w:color w:val="4F81BD" w:themeColor="accent1"/>
          <w:sz w:val="40"/>
          <w:szCs w:val="40"/>
        </w:rPr>
        <w:t>2014 NAR Federal Policy Conference</w:t>
      </w:r>
    </w:p>
    <w:p w:rsidR="000037DB" w:rsidRPr="000037DB" w:rsidRDefault="004E3BCF" w:rsidP="000037DB">
      <w:pPr>
        <w:rPr>
          <w:rFonts w:ascii="Calibri" w:eastAsia="Times New Roman" w:hAnsi="Calibri"/>
          <w:sz w:val="32"/>
          <w:szCs w:val="32"/>
        </w:rPr>
      </w:pPr>
      <w:r>
        <w:rPr>
          <w:rFonts w:ascii="Calibri" w:eastAsia="Times New Roman" w:hAnsi="Calibri"/>
          <w:sz w:val="32"/>
          <w:szCs w:val="32"/>
        </w:rPr>
        <w:t>January 28-29</w:t>
      </w:r>
      <w:r w:rsidR="000037DB" w:rsidRPr="000037DB">
        <w:rPr>
          <w:rFonts w:ascii="Calibri" w:eastAsia="Times New Roman" w:hAnsi="Calibri"/>
          <w:sz w:val="32"/>
          <w:szCs w:val="32"/>
        </w:rPr>
        <w:t>, 2014</w:t>
      </w:r>
    </w:p>
    <w:p w:rsidR="009E065F" w:rsidRDefault="003A2E59" w:rsidP="00EB0B94">
      <w:pPr>
        <w:jc w:val="center"/>
        <w:rPr>
          <w:rFonts w:ascii="Calibri" w:eastAsia="Times New Roman" w:hAnsi="Calibri"/>
          <w:b/>
          <w:sz w:val="28"/>
          <w:szCs w:val="28"/>
        </w:rPr>
      </w:pPr>
      <w:r>
        <w:rPr>
          <w:rFonts w:ascii="Calibri" w:eastAsia="Times New Roman" w:hAnsi="Calibri"/>
          <w:b/>
          <w:sz w:val="28"/>
          <w:szCs w:val="28"/>
        </w:rPr>
        <w:t xml:space="preserve">REQUIRED </w:t>
      </w:r>
      <w:r w:rsidR="000037DB" w:rsidRPr="000037DB">
        <w:rPr>
          <w:rFonts w:ascii="Calibri" w:eastAsia="Times New Roman" w:hAnsi="Calibri"/>
          <w:b/>
          <w:sz w:val="28"/>
          <w:szCs w:val="28"/>
        </w:rPr>
        <w:t>ATTE</w:t>
      </w:r>
      <w:r w:rsidR="006C3CEA">
        <w:rPr>
          <w:rFonts w:ascii="Calibri" w:eastAsia="Times New Roman" w:hAnsi="Calibri"/>
          <w:b/>
          <w:sz w:val="28"/>
          <w:szCs w:val="28"/>
        </w:rPr>
        <w:t>N</w:t>
      </w:r>
      <w:r w:rsidR="000037DB" w:rsidRPr="000037DB">
        <w:rPr>
          <w:rFonts w:ascii="Calibri" w:eastAsia="Times New Roman" w:hAnsi="Calibri"/>
          <w:b/>
          <w:sz w:val="28"/>
          <w:szCs w:val="28"/>
        </w:rPr>
        <w:t>DEE LIST</w:t>
      </w:r>
    </w:p>
    <w:p w:rsidR="000037DB" w:rsidRPr="00EB0B94" w:rsidRDefault="00CB5229" w:rsidP="000037DB">
      <w:pPr>
        <w:jc w:val="center"/>
        <w:rPr>
          <w:rFonts w:ascii="Calibri" w:eastAsia="Times New Roman" w:hAnsi="Calibri"/>
        </w:rPr>
      </w:pPr>
      <w:r w:rsidRPr="00EB0B94">
        <w:rPr>
          <w:rFonts w:ascii="Calibri" w:eastAsia="Times New Roman" w:hAnsi="Calibri"/>
        </w:rPr>
        <w:t>(</w:t>
      </w:r>
      <w:r w:rsidRPr="00EB0B94">
        <w:rPr>
          <w:rFonts w:ascii="Calibri" w:eastAsia="Times New Roman" w:hAnsi="Calibri"/>
          <w:i/>
        </w:rPr>
        <w:t>By</w:t>
      </w:r>
      <w:r w:rsidR="009E065F" w:rsidRPr="00EB0B94">
        <w:rPr>
          <w:rFonts w:ascii="Calibri" w:eastAsia="Times New Roman" w:hAnsi="Calibri"/>
          <w:i/>
        </w:rPr>
        <w:t xml:space="preserve"> Governance Position</w:t>
      </w:r>
      <w:r w:rsidRPr="00EB0B94">
        <w:rPr>
          <w:rFonts w:ascii="Calibri" w:eastAsia="Times New Roman" w:hAnsi="Calibri"/>
        </w:rPr>
        <w:t>)</w:t>
      </w:r>
    </w:p>
    <w:p w:rsidR="009E065F" w:rsidRPr="000037DB" w:rsidRDefault="009E065F" w:rsidP="000037DB">
      <w:pPr>
        <w:jc w:val="center"/>
        <w:rPr>
          <w:rFonts w:ascii="Calibri" w:eastAsia="Times New Roman" w:hAnsi="Calibri"/>
          <w:b/>
          <w:sz w:val="28"/>
          <w:szCs w:val="28"/>
        </w:rPr>
      </w:pPr>
    </w:p>
    <w:p w:rsidR="00EB0B94" w:rsidRPr="00EB0B94" w:rsidRDefault="00EB0B94" w:rsidP="009E065F">
      <w:pPr>
        <w:rPr>
          <w:rFonts w:ascii="Calibri" w:eastAsia="Calibri" w:hAnsi="Calibri"/>
          <w:b/>
          <w:sz w:val="18"/>
          <w:szCs w:val="18"/>
        </w:rPr>
        <w:sectPr w:rsidR="00EB0B94" w:rsidRPr="00EB0B94" w:rsidSect="006832A4">
          <w:headerReference w:type="even" r:id="rId10"/>
          <w:footerReference w:type="default" r:id="rId11"/>
          <w:headerReference w:type="first" r:id="rId12"/>
          <w:pgSz w:w="12240" w:h="15840"/>
          <w:pgMar w:top="810" w:right="810" w:bottom="990" w:left="1080" w:header="720" w:footer="720" w:gutter="0"/>
          <w:cols w:space="720"/>
          <w:docGrid w:linePitch="360"/>
        </w:sectPr>
      </w:pPr>
      <w:bookmarkStart w:id="0" w:name="_GoBack"/>
      <w:bookmarkEnd w:id="0"/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lastRenderedPageBreak/>
        <w:t xml:space="preserve">NAR Officers 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President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President-elect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First Vice President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Treasurer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Immediate Past President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Vice President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Vice President</w:t>
      </w:r>
    </w:p>
    <w:p w:rsidR="009E065F" w:rsidRPr="009E065F" w:rsidRDefault="009E065F" w:rsidP="009E065F">
      <w:pPr>
        <w:numPr>
          <w:ilvl w:val="0"/>
          <w:numId w:val="2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CEO</w:t>
      </w:r>
    </w:p>
    <w:p w:rsidR="009E065F" w:rsidRPr="00EB0B94" w:rsidRDefault="009E065F" w:rsidP="009E065F">
      <w:pPr>
        <w:rPr>
          <w:rFonts w:ascii="Calibri" w:eastAsia="Calibri" w:hAnsi="Calibri"/>
          <w:b/>
          <w:sz w:val="18"/>
          <w:szCs w:val="18"/>
        </w:rPr>
      </w:pPr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Regional Vice Presidents </w:t>
      </w:r>
    </w:p>
    <w:p w:rsidR="009E065F" w:rsidRPr="009E065F" w:rsidRDefault="009E065F" w:rsidP="009E065F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Regions 1 – 13</w:t>
      </w:r>
    </w:p>
    <w:p w:rsidR="009E065F" w:rsidRPr="00EB0B94" w:rsidRDefault="009E065F" w:rsidP="009E065F">
      <w:pPr>
        <w:ind w:left="720"/>
        <w:contextualSpacing/>
        <w:rPr>
          <w:rFonts w:ascii="Calibri" w:eastAsia="Calibri" w:hAnsi="Calibri"/>
          <w:sz w:val="18"/>
          <w:szCs w:val="18"/>
        </w:rPr>
      </w:pPr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NAR Public Policy Liaisons </w:t>
      </w:r>
    </w:p>
    <w:p w:rsidR="009E065F" w:rsidRPr="009E065F" w:rsidRDefault="009E065F" w:rsidP="009E065F">
      <w:pPr>
        <w:numPr>
          <w:ilvl w:val="0"/>
          <w:numId w:val="4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Public &amp; Federal Issues Group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9E065F" w:rsidP="009E065F">
      <w:pPr>
        <w:numPr>
          <w:ilvl w:val="0"/>
          <w:numId w:val="4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Commercial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Liaison</w:t>
      </w:r>
    </w:p>
    <w:p w:rsidR="009E065F" w:rsidRPr="009E065F" w:rsidRDefault="009E065F" w:rsidP="009E065F">
      <w:pPr>
        <w:numPr>
          <w:ilvl w:val="0"/>
          <w:numId w:val="4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Business Specialties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9E065F" w:rsidP="009E065F">
      <w:pPr>
        <w:numPr>
          <w:ilvl w:val="0"/>
          <w:numId w:val="4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Global Real Estate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9E065F" w:rsidP="009E065F">
      <w:pPr>
        <w:numPr>
          <w:ilvl w:val="0"/>
          <w:numId w:val="4"/>
        </w:numPr>
        <w:spacing w:line="276" w:lineRule="auto"/>
        <w:contextualSpacing/>
        <w:rPr>
          <w:rFonts w:ascii="Calibri" w:eastAsia="Calibri" w:hAnsi="Calibri"/>
          <w:b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Large Residential Firm Relations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EB0B94" w:rsidRDefault="009E065F" w:rsidP="009E065F">
      <w:pPr>
        <w:ind w:left="720"/>
        <w:contextualSpacing/>
        <w:rPr>
          <w:rFonts w:ascii="Calibri" w:eastAsia="Calibri" w:hAnsi="Calibri"/>
          <w:b/>
          <w:sz w:val="18"/>
          <w:szCs w:val="18"/>
        </w:rPr>
      </w:pPr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NAR Political Liaisons </w:t>
      </w:r>
    </w:p>
    <w:p w:rsidR="009E065F" w:rsidRPr="009E065F" w:rsidRDefault="009E065F" w:rsidP="009E065F">
      <w:pPr>
        <w:numPr>
          <w:ilvl w:val="0"/>
          <w:numId w:val="5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R</w:t>
      </w:r>
      <w:r w:rsidR="00CB5229">
        <w:rPr>
          <w:rFonts w:ascii="Calibri" w:eastAsia="Calibri" w:hAnsi="Calibri"/>
          <w:sz w:val="22"/>
          <w:szCs w:val="22"/>
        </w:rPr>
        <w:t>EALTOR®</w:t>
      </w:r>
      <w:r w:rsidRPr="009E065F">
        <w:rPr>
          <w:rFonts w:ascii="Calibri" w:eastAsia="Calibri" w:hAnsi="Calibri"/>
          <w:sz w:val="22"/>
          <w:szCs w:val="22"/>
        </w:rPr>
        <w:t xml:space="preserve"> Party Disbursement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CB5229" w:rsidP="009E065F">
      <w:pPr>
        <w:numPr>
          <w:ilvl w:val="0"/>
          <w:numId w:val="5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R</w:t>
      </w:r>
      <w:r>
        <w:rPr>
          <w:rFonts w:ascii="Calibri" w:eastAsia="Calibri" w:hAnsi="Calibri"/>
          <w:sz w:val="22"/>
          <w:szCs w:val="22"/>
        </w:rPr>
        <w:t>EALTOR®</w:t>
      </w:r>
      <w:r w:rsidRPr="009E065F">
        <w:rPr>
          <w:rFonts w:ascii="Calibri" w:eastAsia="Calibri" w:hAnsi="Calibri"/>
          <w:sz w:val="22"/>
          <w:szCs w:val="22"/>
        </w:rPr>
        <w:t xml:space="preserve"> </w:t>
      </w:r>
      <w:r w:rsidR="009E065F" w:rsidRPr="009E065F">
        <w:rPr>
          <w:rFonts w:ascii="Calibri" w:eastAsia="Calibri" w:hAnsi="Calibri"/>
          <w:sz w:val="22"/>
          <w:szCs w:val="22"/>
        </w:rPr>
        <w:t xml:space="preserve"> Party Community Engagement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CB5229" w:rsidP="009E065F">
      <w:pPr>
        <w:numPr>
          <w:ilvl w:val="0"/>
          <w:numId w:val="5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R</w:t>
      </w:r>
      <w:r>
        <w:rPr>
          <w:rFonts w:ascii="Calibri" w:eastAsia="Calibri" w:hAnsi="Calibri"/>
          <w:sz w:val="22"/>
          <w:szCs w:val="22"/>
        </w:rPr>
        <w:t>EALTOR®</w:t>
      </w:r>
      <w:r w:rsidRPr="009E065F">
        <w:rPr>
          <w:rFonts w:ascii="Calibri" w:eastAsia="Calibri" w:hAnsi="Calibri"/>
          <w:sz w:val="22"/>
          <w:szCs w:val="22"/>
        </w:rPr>
        <w:t xml:space="preserve"> </w:t>
      </w:r>
      <w:r w:rsidR="009E065F" w:rsidRPr="009E065F">
        <w:rPr>
          <w:rFonts w:ascii="Calibri" w:eastAsia="Calibri" w:hAnsi="Calibri"/>
          <w:sz w:val="22"/>
          <w:szCs w:val="22"/>
        </w:rPr>
        <w:t xml:space="preserve"> Party Fundraising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9E065F" w:rsidRDefault="00CB5229" w:rsidP="009E065F">
      <w:pPr>
        <w:numPr>
          <w:ilvl w:val="0"/>
          <w:numId w:val="5"/>
        </w:numPr>
        <w:spacing w:line="276" w:lineRule="auto"/>
        <w:contextualSpacing/>
        <w:rPr>
          <w:rFonts w:ascii="Calibri" w:eastAsia="Calibri" w:hAnsi="Calibri"/>
          <w:b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R</w:t>
      </w:r>
      <w:r>
        <w:rPr>
          <w:rFonts w:ascii="Calibri" w:eastAsia="Calibri" w:hAnsi="Calibri"/>
          <w:sz w:val="22"/>
          <w:szCs w:val="22"/>
        </w:rPr>
        <w:t>EALTOR®</w:t>
      </w:r>
      <w:r w:rsidRPr="009E065F">
        <w:rPr>
          <w:rFonts w:ascii="Calibri" w:eastAsia="Calibri" w:hAnsi="Calibri"/>
          <w:sz w:val="22"/>
          <w:szCs w:val="22"/>
        </w:rPr>
        <w:t xml:space="preserve"> </w:t>
      </w:r>
      <w:r w:rsidR="009E065F" w:rsidRPr="009E065F">
        <w:rPr>
          <w:rFonts w:ascii="Calibri" w:eastAsia="Calibri" w:hAnsi="Calibri"/>
          <w:sz w:val="22"/>
          <w:szCs w:val="22"/>
        </w:rPr>
        <w:t xml:space="preserve"> Party Member Involvement</w:t>
      </w:r>
      <w:r w:rsidR="003A2E59">
        <w:rPr>
          <w:rFonts w:ascii="Calibri" w:eastAsia="Calibri" w:hAnsi="Calibri"/>
          <w:sz w:val="22"/>
          <w:szCs w:val="22"/>
        </w:rPr>
        <w:t xml:space="preserve"> Liaison</w:t>
      </w:r>
    </w:p>
    <w:p w:rsidR="009E065F" w:rsidRPr="00EB0B94" w:rsidRDefault="009E065F" w:rsidP="009E065F">
      <w:pPr>
        <w:ind w:left="720"/>
        <w:contextualSpacing/>
        <w:rPr>
          <w:rFonts w:ascii="Calibri" w:eastAsia="Calibri" w:hAnsi="Calibri"/>
          <w:b/>
          <w:sz w:val="18"/>
          <w:szCs w:val="18"/>
        </w:rPr>
      </w:pPr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Policy-making Committee/Forum/Board Leadership 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Real Property Valuation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Chair, Federal Technology Policy Advisory Board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Business Issues Policy</w:t>
      </w:r>
    </w:p>
    <w:p w:rsidR="00EB0B94" w:rsidRPr="00EB0B94" w:rsidRDefault="009E065F" w:rsidP="00EB0B94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Commercial Legislative/Regulatory Advisory Board</w:t>
      </w:r>
    </w:p>
    <w:p w:rsid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Commercial</w:t>
      </w:r>
    </w:p>
    <w:p w:rsidR="00EB0B94" w:rsidRPr="009E065F" w:rsidRDefault="00EB0B94" w:rsidP="00EB0B94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Pr="003A2E59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Conventional Financing &amp; Policy</w:t>
      </w:r>
    </w:p>
    <w:p w:rsidR="00EB0B94" w:rsidRPr="00EB0B94" w:rsidRDefault="00EB0B94" w:rsidP="00EB0B94">
      <w:pPr>
        <w:rPr>
          <w:rFonts w:ascii="Calibri" w:hAnsi="Calibri"/>
          <w:b/>
          <w:sz w:val="22"/>
          <w:u w:val="single"/>
        </w:rPr>
      </w:pPr>
      <w:r w:rsidRPr="00EB0B94">
        <w:rPr>
          <w:rFonts w:ascii="Calibri" w:hAnsi="Calibri"/>
          <w:b/>
          <w:sz w:val="22"/>
          <w:u w:val="single"/>
        </w:rPr>
        <w:lastRenderedPageBreak/>
        <w:t xml:space="preserve">Policy-making Committee/Forum/Board Leadership </w:t>
      </w:r>
      <w:r w:rsidRPr="00EB0B94">
        <w:rPr>
          <w:rFonts w:ascii="Calibri" w:hAnsi="Calibri"/>
          <w:i/>
          <w:sz w:val="22"/>
          <w:u w:val="single"/>
        </w:rPr>
        <w:t>Continued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Diversity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Federal Financing &amp; Housing Policy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Federal Taxation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Global Business &amp; Alliances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Housing Opportunity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 xml:space="preserve">, Land Use, Property Rights &amp; Environment 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Public Policy Coordinating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Resort &amp; Second Home Real Estate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State &amp; Local Issues Policy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Federal Legislative &amp; Political Forum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Real Property Valuation Forum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Regulatory Issues Forum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Large Firm Involvement Advisory Board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Large Residential Firms Real Estate Services Advisory Board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Idea Exchange Council for Brokers</w:t>
      </w:r>
    </w:p>
    <w:p w:rsidR="009E065F" w:rsidRPr="009E065F" w:rsidRDefault="009E065F" w:rsidP="009E065F">
      <w:pPr>
        <w:numPr>
          <w:ilvl w:val="0"/>
          <w:numId w:val="6"/>
        </w:numPr>
        <w:spacing w:line="276" w:lineRule="auto"/>
        <w:contextualSpacing/>
        <w:rPr>
          <w:rFonts w:ascii="Calibri" w:eastAsia="Calibri" w:hAnsi="Calibri"/>
          <w:sz w:val="22"/>
          <w:szCs w:val="22"/>
        </w:rPr>
      </w:pPr>
      <w:r w:rsidRPr="009E065F">
        <w:rPr>
          <w:rFonts w:ascii="Calibri" w:eastAsia="Calibri" w:hAnsi="Calibri"/>
          <w:sz w:val="22"/>
          <w:szCs w:val="22"/>
        </w:rPr>
        <w:t>Chair/</w:t>
      </w:r>
      <w:r w:rsidR="003A2E59" w:rsidRPr="003A2E59">
        <w:rPr>
          <w:rFonts w:ascii="Calibri" w:eastAsia="Calibri" w:hAnsi="Calibri"/>
          <w:sz w:val="22"/>
          <w:szCs w:val="22"/>
        </w:rPr>
        <w:t xml:space="preserve"> </w:t>
      </w:r>
      <w:r w:rsidR="003A2E59">
        <w:rPr>
          <w:rFonts w:ascii="Calibri" w:eastAsia="Calibri" w:hAnsi="Calibri"/>
          <w:sz w:val="22"/>
          <w:szCs w:val="22"/>
        </w:rPr>
        <w:t>Vice Chair</w:t>
      </w:r>
      <w:r w:rsidRPr="009E065F">
        <w:rPr>
          <w:rFonts w:ascii="Calibri" w:eastAsia="Calibri" w:hAnsi="Calibri"/>
          <w:sz w:val="22"/>
          <w:szCs w:val="22"/>
        </w:rPr>
        <w:t>, Federal Independent Expenditures Advisory Board</w:t>
      </w:r>
    </w:p>
    <w:p w:rsidR="009E065F" w:rsidRPr="00EB0B94" w:rsidRDefault="009E065F" w:rsidP="009E065F">
      <w:pPr>
        <w:rPr>
          <w:rFonts w:ascii="Calibri" w:eastAsia="Calibri" w:hAnsi="Calibri"/>
          <w:b/>
          <w:sz w:val="18"/>
          <w:szCs w:val="18"/>
        </w:rPr>
      </w:pPr>
    </w:p>
    <w:p w:rsidR="009E065F" w:rsidRPr="009E065F" w:rsidRDefault="009E065F" w:rsidP="009E065F">
      <w:pPr>
        <w:rPr>
          <w:rFonts w:ascii="Calibri" w:eastAsia="Calibri" w:hAnsi="Calibri"/>
          <w:b/>
          <w:sz w:val="22"/>
          <w:szCs w:val="22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>P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ublic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A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dvocacy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A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dvisory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G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>roup</w:t>
      </w:r>
      <w:r w:rsidR="007544C5">
        <w:rPr>
          <w:rFonts w:ascii="Calibri" w:eastAsia="Calibri" w:hAnsi="Calibri"/>
          <w:b/>
          <w:sz w:val="22"/>
          <w:szCs w:val="22"/>
        </w:rPr>
        <w:t xml:space="preserve"> </w:t>
      </w:r>
      <w:r w:rsidR="007544C5" w:rsidRPr="00EB0B94">
        <w:rPr>
          <w:rFonts w:ascii="Calibri" w:eastAsia="Calibri" w:hAnsi="Calibri"/>
          <w:i/>
          <w:sz w:val="22"/>
          <w:szCs w:val="22"/>
        </w:rPr>
        <w:t>(all members)</w:t>
      </w:r>
      <w:r w:rsidR="007544C5">
        <w:rPr>
          <w:rFonts w:ascii="Calibri" w:eastAsia="Calibri" w:hAnsi="Calibri"/>
          <w:b/>
          <w:sz w:val="22"/>
          <w:szCs w:val="22"/>
        </w:rPr>
        <w:t xml:space="preserve"> </w:t>
      </w:r>
      <w:r w:rsidRPr="009E065F">
        <w:rPr>
          <w:rFonts w:ascii="Calibri" w:eastAsia="Calibri" w:hAnsi="Calibri"/>
          <w:b/>
          <w:sz w:val="22"/>
          <w:szCs w:val="22"/>
        </w:rPr>
        <w:t xml:space="preserve"> </w:t>
      </w:r>
    </w:p>
    <w:p w:rsidR="009E065F" w:rsidRPr="00EB0B94" w:rsidRDefault="009E065F" w:rsidP="009E065F">
      <w:pPr>
        <w:spacing w:line="276" w:lineRule="auto"/>
        <w:ind w:left="720"/>
        <w:rPr>
          <w:rFonts w:ascii="Calibri" w:eastAsia="Calibri" w:hAnsi="Calibri"/>
          <w:sz w:val="18"/>
          <w:szCs w:val="18"/>
        </w:rPr>
      </w:pPr>
    </w:p>
    <w:p w:rsidR="009E065F" w:rsidRPr="009E065F" w:rsidRDefault="009E065F" w:rsidP="009E065F">
      <w:pPr>
        <w:rPr>
          <w:rFonts w:ascii="Calibri" w:eastAsia="Calibri" w:hAnsi="Calibri"/>
          <w:b/>
          <w:sz w:val="22"/>
          <w:szCs w:val="22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>RPAC Disbursement Trustees</w:t>
      </w:r>
      <w:r w:rsidRPr="00EB0B94">
        <w:rPr>
          <w:rFonts w:ascii="Calibri" w:eastAsia="Calibri" w:hAnsi="Calibri"/>
          <w:i/>
          <w:sz w:val="22"/>
          <w:szCs w:val="22"/>
        </w:rPr>
        <w:t xml:space="preserve"> </w:t>
      </w:r>
      <w:r w:rsidR="007544C5" w:rsidRPr="00EB0B94">
        <w:rPr>
          <w:rFonts w:ascii="Calibri" w:eastAsia="Calibri" w:hAnsi="Calibri"/>
          <w:i/>
          <w:sz w:val="22"/>
          <w:szCs w:val="22"/>
        </w:rPr>
        <w:t>(all members)</w:t>
      </w:r>
      <w:r w:rsidR="007544C5">
        <w:rPr>
          <w:rFonts w:ascii="Calibri" w:eastAsia="Calibri" w:hAnsi="Calibri"/>
          <w:b/>
          <w:sz w:val="22"/>
          <w:szCs w:val="22"/>
        </w:rPr>
        <w:t xml:space="preserve"> </w:t>
      </w:r>
      <w:r w:rsidR="007544C5" w:rsidRPr="009E065F">
        <w:rPr>
          <w:rFonts w:ascii="Calibri" w:eastAsia="Calibri" w:hAnsi="Calibri"/>
          <w:b/>
          <w:sz w:val="22"/>
          <w:szCs w:val="22"/>
        </w:rPr>
        <w:t xml:space="preserve"> </w:t>
      </w:r>
    </w:p>
    <w:p w:rsidR="009E065F" w:rsidRPr="00EB0B94" w:rsidRDefault="009E065F" w:rsidP="009E065F">
      <w:pPr>
        <w:rPr>
          <w:rFonts w:ascii="Calibri" w:eastAsia="Calibri" w:hAnsi="Calibri"/>
          <w:sz w:val="18"/>
          <w:szCs w:val="18"/>
        </w:rPr>
      </w:pPr>
    </w:p>
    <w:p w:rsidR="009E065F" w:rsidRPr="009E065F" w:rsidRDefault="009E065F" w:rsidP="009E065F">
      <w:pPr>
        <w:rPr>
          <w:rFonts w:ascii="Calibri" w:eastAsia="Calibri" w:hAnsi="Calibri"/>
          <w:b/>
          <w:sz w:val="22"/>
          <w:szCs w:val="22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Multicultural Real Estate Leadership Advisory Group </w:t>
      </w:r>
      <w:r w:rsidR="007544C5" w:rsidRPr="00EB0B94">
        <w:rPr>
          <w:rFonts w:ascii="Calibri" w:eastAsia="Calibri" w:hAnsi="Calibri"/>
          <w:i/>
          <w:sz w:val="22"/>
          <w:szCs w:val="22"/>
        </w:rPr>
        <w:t>(all members)</w:t>
      </w:r>
      <w:r w:rsidR="007544C5">
        <w:rPr>
          <w:rFonts w:ascii="Calibri" w:eastAsia="Calibri" w:hAnsi="Calibri"/>
          <w:b/>
          <w:sz w:val="22"/>
          <w:szCs w:val="22"/>
        </w:rPr>
        <w:t xml:space="preserve"> </w:t>
      </w:r>
      <w:r w:rsidR="007544C5" w:rsidRPr="009E065F">
        <w:rPr>
          <w:rFonts w:ascii="Calibri" w:eastAsia="Calibri" w:hAnsi="Calibri"/>
          <w:b/>
          <w:sz w:val="22"/>
          <w:szCs w:val="22"/>
        </w:rPr>
        <w:t xml:space="preserve"> </w:t>
      </w:r>
    </w:p>
    <w:p w:rsidR="009E065F" w:rsidRPr="00EB0B94" w:rsidRDefault="009E065F" w:rsidP="009E065F">
      <w:pPr>
        <w:rPr>
          <w:rFonts w:ascii="Calibri" w:eastAsia="Calibri" w:hAnsi="Calibri"/>
          <w:b/>
          <w:sz w:val="18"/>
          <w:szCs w:val="18"/>
        </w:rPr>
      </w:pPr>
    </w:p>
    <w:p w:rsidR="009E065F" w:rsidRPr="00EB0B94" w:rsidRDefault="009E065F" w:rsidP="009E065F">
      <w:pPr>
        <w:rPr>
          <w:rFonts w:ascii="Calibri" w:eastAsia="Calibri" w:hAnsi="Calibri"/>
          <w:b/>
          <w:sz w:val="22"/>
          <w:szCs w:val="22"/>
          <w:u w:val="single"/>
        </w:rPr>
      </w:pP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State 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Association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G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overnment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A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 xml:space="preserve">ffairs 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>D</w:t>
      </w:r>
      <w:r w:rsidR="007544C5" w:rsidRPr="00EB0B94">
        <w:rPr>
          <w:rFonts w:ascii="Calibri" w:eastAsia="Calibri" w:hAnsi="Calibri"/>
          <w:b/>
          <w:sz w:val="22"/>
          <w:szCs w:val="22"/>
          <w:u w:val="single"/>
        </w:rPr>
        <w:t>irector</w:t>
      </w:r>
      <w:r w:rsidRPr="00EB0B94">
        <w:rPr>
          <w:rFonts w:ascii="Calibri" w:eastAsia="Calibri" w:hAnsi="Calibri"/>
          <w:b/>
          <w:sz w:val="22"/>
          <w:szCs w:val="22"/>
          <w:u w:val="single"/>
        </w:rPr>
        <w:t xml:space="preserve">s  </w:t>
      </w:r>
    </w:p>
    <w:p w:rsidR="00EB0B94" w:rsidRDefault="00EB0B94" w:rsidP="000037DB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u w:val="single"/>
        </w:rPr>
        <w:sectPr w:rsidR="00EB0B94" w:rsidSect="00EB0B94">
          <w:type w:val="continuous"/>
          <w:pgSz w:w="12240" w:h="15840"/>
          <w:pgMar w:top="810" w:right="450" w:bottom="990" w:left="810" w:header="720" w:footer="720" w:gutter="0"/>
          <w:cols w:num="2" w:space="720"/>
          <w:docGrid w:linePitch="360"/>
        </w:sectPr>
      </w:pPr>
    </w:p>
    <w:p w:rsidR="00EA44C8" w:rsidRPr="005F1D44" w:rsidRDefault="00EA44C8">
      <w:pPr>
        <w:autoSpaceDE w:val="0"/>
        <w:autoSpaceDN w:val="0"/>
        <w:adjustRightInd w:val="0"/>
        <w:ind w:left="-540" w:right="-450"/>
        <w:rPr>
          <w:rFonts w:ascii="Times New Roman" w:hAnsi="Times New Roman"/>
        </w:rPr>
      </w:pPr>
    </w:p>
    <w:sectPr w:rsidR="00EA44C8" w:rsidRPr="005F1D44" w:rsidSect="00EB0B94">
      <w:type w:val="continuous"/>
      <w:pgSz w:w="12240" w:h="15840"/>
      <w:pgMar w:top="810" w:right="810" w:bottom="99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E46" w:rsidRDefault="00AA1E46" w:rsidP="006858FD">
      <w:r>
        <w:separator/>
      </w:r>
    </w:p>
  </w:endnote>
  <w:endnote w:type="continuationSeparator" w:id="0">
    <w:p w:rsidR="00AA1E46" w:rsidRDefault="00AA1E46" w:rsidP="00685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3BF" w:rsidRDefault="004179B5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08D7C001" wp14:editId="57ED903F">
          <wp:simplePos x="0" y="0"/>
          <wp:positionH relativeFrom="page">
            <wp:posOffset>10160</wp:posOffset>
          </wp:positionH>
          <wp:positionV relativeFrom="page">
            <wp:posOffset>9048750</wp:posOffset>
          </wp:positionV>
          <wp:extent cx="7853045" cy="893445"/>
          <wp:effectExtent l="0" t="0" r="0" b="1905"/>
          <wp:wrapSquare wrapText="bothSides"/>
          <wp:docPr id="6" name="Picture 6" descr="GA_worddoc_r3_Washing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A_worddoc_r3_Washing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18" b="1300"/>
                  <a:stretch>
                    <a:fillRect/>
                  </a:stretch>
                </pic:blipFill>
                <pic:spPr bwMode="auto">
                  <a:xfrm>
                    <a:off x="0" y="0"/>
                    <a:ext cx="785304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E46" w:rsidRDefault="00AA1E46" w:rsidP="006858FD">
      <w:r>
        <w:separator/>
      </w:r>
    </w:p>
  </w:footnote>
  <w:footnote w:type="continuationSeparator" w:id="0">
    <w:p w:rsidR="00AA1E46" w:rsidRDefault="00AA1E46" w:rsidP="00685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3BF" w:rsidRDefault="004D46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1" type="#_x0000_t75" style="position:absolute;margin-left:0;margin-top:0;width:612pt;height:11in;z-index:-251659776;mso-wrap-edited:f;mso-position-horizontal:center;mso-position-horizontal-relative:margin;mso-position-vertical:center;mso-position-vertical-relative:margin" wrapcoords="-26 0 -26 21559 21600 21559 21600 0 -26 0">
          <v:imagedata r:id="rId1" o:title="GA_worddoc_r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3BF" w:rsidRDefault="004D46C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margin-left:0;margin-top:0;width:612pt;height:11in;z-index:-251658752;mso-wrap-edited:f;mso-position-horizontal:center;mso-position-horizontal-relative:margin;mso-position-vertical:center;mso-position-vertical-relative:margin" wrapcoords="-26 0 -26 21559 21600 21559 21600 0 -26 0">
          <v:imagedata r:id="rId1" o:title="GA_worddoc_r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48D"/>
    <w:multiLevelType w:val="hybridMultilevel"/>
    <w:tmpl w:val="317C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8753D"/>
    <w:multiLevelType w:val="hybridMultilevel"/>
    <w:tmpl w:val="D04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C759E"/>
    <w:multiLevelType w:val="hybridMultilevel"/>
    <w:tmpl w:val="AAA4E60A"/>
    <w:lvl w:ilvl="0" w:tplc="B4083E2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06B6E"/>
    <w:multiLevelType w:val="hybridMultilevel"/>
    <w:tmpl w:val="4C2C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0490F"/>
    <w:multiLevelType w:val="hybridMultilevel"/>
    <w:tmpl w:val="EC4CA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D28"/>
    <w:multiLevelType w:val="hybridMultilevel"/>
    <w:tmpl w:val="BD38A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14A28"/>
    <w:multiLevelType w:val="hybridMultilevel"/>
    <w:tmpl w:val="455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96058"/>
    <w:multiLevelType w:val="hybridMultilevel"/>
    <w:tmpl w:val="93AE0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42EE4"/>
    <w:multiLevelType w:val="hybridMultilevel"/>
    <w:tmpl w:val="31CCC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B10CA5"/>
    <w:multiLevelType w:val="hybridMultilevel"/>
    <w:tmpl w:val="ADBEC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CD34C1"/>
    <w:multiLevelType w:val="hybridMultilevel"/>
    <w:tmpl w:val="2086F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3031A"/>
    <w:multiLevelType w:val="hybridMultilevel"/>
    <w:tmpl w:val="315A9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11"/>
  </w:num>
  <w:num w:numId="9">
    <w:abstractNumId w:val="6"/>
  </w:num>
  <w:num w:numId="10">
    <w:abstractNumId w:val="9"/>
  </w:num>
  <w:num w:numId="11">
    <w:abstractNumId w:val="10"/>
  </w:num>
  <w:num w:numId="1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2D"/>
    <w:rsid w:val="000037DB"/>
    <w:rsid w:val="00004D3C"/>
    <w:rsid w:val="0000766A"/>
    <w:rsid w:val="00014BE0"/>
    <w:rsid w:val="00044581"/>
    <w:rsid w:val="000B2FEB"/>
    <w:rsid w:val="000B397D"/>
    <w:rsid w:val="00105E70"/>
    <w:rsid w:val="001071F2"/>
    <w:rsid w:val="0014282E"/>
    <w:rsid w:val="00162A02"/>
    <w:rsid w:val="00182A74"/>
    <w:rsid w:val="0018347E"/>
    <w:rsid w:val="001B468F"/>
    <w:rsid w:val="001C203A"/>
    <w:rsid w:val="001E2EAA"/>
    <w:rsid w:val="001E4774"/>
    <w:rsid w:val="001F2AA9"/>
    <w:rsid w:val="0020635C"/>
    <w:rsid w:val="00216986"/>
    <w:rsid w:val="00223C1F"/>
    <w:rsid w:val="002633FF"/>
    <w:rsid w:val="002D29CF"/>
    <w:rsid w:val="002D70BB"/>
    <w:rsid w:val="002F471D"/>
    <w:rsid w:val="00301D06"/>
    <w:rsid w:val="003225CA"/>
    <w:rsid w:val="003346CD"/>
    <w:rsid w:val="0036054D"/>
    <w:rsid w:val="003A2E59"/>
    <w:rsid w:val="003C061E"/>
    <w:rsid w:val="003C5CD5"/>
    <w:rsid w:val="003D7D21"/>
    <w:rsid w:val="003F4F22"/>
    <w:rsid w:val="004179B5"/>
    <w:rsid w:val="00432792"/>
    <w:rsid w:val="004343D3"/>
    <w:rsid w:val="00461297"/>
    <w:rsid w:val="0049162B"/>
    <w:rsid w:val="00492C40"/>
    <w:rsid w:val="004B6590"/>
    <w:rsid w:val="004E3BCF"/>
    <w:rsid w:val="00506E6F"/>
    <w:rsid w:val="005240D4"/>
    <w:rsid w:val="005347A3"/>
    <w:rsid w:val="00572DE8"/>
    <w:rsid w:val="00582437"/>
    <w:rsid w:val="005B0F5F"/>
    <w:rsid w:val="005B159B"/>
    <w:rsid w:val="005F1D44"/>
    <w:rsid w:val="005F2AE1"/>
    <w:rsid w:val="006150AD"/>
    <w:rsid w:val="006203C7"/>
    <w:rsid w:val="00637D54"/>
    <w:rsid w:val="00645162"/>
    <w:rsid w:val="0064648F"/>
    <w:rsid w:val="0065056C"/>
    <w:rsid w:val="006832A4"/>
    <w:rsid w:val="006858FD"/>
    <w:rsid w:val="006864E6"/>
    <w:rsid w:val="006B33BF"/>
    <w:rsid w:val="006C3CEA"/>
    <w:rsid w:val="006F6F36"/>
    <w:rsid w:val="00705F2D"/>
    <w:rsid w:val="00716580"/>
    <w:rsid w:val="00722342"/>
    <w:rsid w:val="007225ED"/>
    <w:rsid w:val="007544C5"/>
    <w:rsid w:val="007D1B17"/>
    <w:rsid w:val="00892FBE"/>
    <w:rsid w:val="008A691F"/>
    <w:rsid w:val="008D75DE"/>
    <w:rsid w:val="008E0163"/>
    <w:rsid w:val="0091402C"/>
    <w:rsid w:val="00940E6F"/>
    <w:rsid w:val="0095590D"/>
    <w:rsid w:val="00955C47"/>
    <w:rsid w:val="00960296"/>
    <w:rsid w:val="009762C1"/>
    <w:rsid w:val="009C1607"/>
    <w:rsid w:val="009C42E6"/>
    <w:rsid w:val="009D6758"/>
    <w:rsid w:val="009E065F"/>
    <w:rsid w:val="00A36874"/>
    <w:rsid w:val="00A701E0"/>
    <w:rsid w:val="00A806B0"/>
    <w:rsid w:val="00A86A6E"/>
    <w:rsid w:val="00AA1E46"/>
    <w:rsid w:val="00AA4F07"/>
    <w:rsid w:val="00B2275A"/>
    <w:rsid w:val="00B27569"/>
    <w:rsid w:val="00B37993"/>
    <w:rsid w:val="00B74122"/>
    <w:rsid w:val="00BA718A"/>
    <w:rsid w:val="00BE6407"/>
    <w:rsid w:val="00C339B1"/>
    <w:rsid w:val="00C851B5"/>
    <w:rsid w:val="00C87F8C"/>
    <w:rsid w:val="00CB5229"/>
    <w:rsid w:val="00CD37AF"/>
    <w:rsid w:val="00CE23D4"/>
    <w:rsid w:val="00CF30B4"/>
    <w:rsid w:val="00CF4615"/>
    <w:rsid w:val="00D10BB7"/>
    <w:rsid w:val="00D336C6"/>
    <w:rsid w:val="00D65F99"/>
    <w:rsid w:val="00D743A6"/>
    <w:rsid w:val="00D96CCF"/>
    <w:rsid w:val="00DB5689"/>
    <w:rsid w:val="00DF0962"/>
    <w:rsid w:val="00E9318D"/>
    <w:rsid w:val="00EA44C8"/>
    <w:rsid w:val="00EB0B94"/>
    <w:rsid w:val="00EC6A08"/>
    <w:rsid w:val="00EF1B20"/>
    <w:rsid w:val="00EF4806"/>
    <w:rsid w:val="00F01312"/>
    <w:rsid w:val="00F13BE3"/>
    <w:rsid w:val="00F3155C"/>
    <w:rsid w:val="00F434AF"/>
    <w:rsid w:val="00F82F4D"/>
    <w:rsid w:val="00FA3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note text" w:uiPriority="99"/>
    <w:lsdException w:name="header" w:uiPriority="99"/>
    <w:lsdException w:name="footer" w:uiPriority="99"/>
    <w:lsdException w:name="footnote reference" w:uiPriority="99"/>
    <w:lsdException w:name="Hyperlink" w:uiPriority="99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5E4BB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55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F2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05F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5F2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05F2D"/>
    <w:rPr>
      <w:sz w:val="24"/>
      <w:szCs w:val="24"/>
    </w:rPr>
  </w:style>
  <w:style w:type="character" w:styleId="Hyperlink">
    <w:name w:val="Hyperlink"/>
    <w:uiPriority w:val="99"/>
    <w:unhideWhenUsed/>
    <w:rsid w:val="00A806B0"/>
    <w:rPr>
      <w:color w:val="0000FF"/>
      <w:u w:val="single"/>
    </w:rPr>
  </w:style>
  <w:style w:type="paragraph" w:styleId="NoSpacing">
    <w:name w:val="No Spacing"/>
    <w:uiPriority w:val="1"/>
    <w:qFormat/>
    <w:rsid w:val="00A806B0"/>
    <w:rPr>
      <w:rFonts w:ascii="Times New Roman" w:eastAsia="Calibri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A806B0"/>
    <w:pPr>
      <w:spacing w:after="200" w:line="276" w:lineRule="auto"/>
      <w:ind w:left="720"/>
      <w:contextualSpacing/>
    </w:pPr>
    <w:rPr>
      <w:rFonts w:ascii="Times New Roman" w:eastAsia="Calibri" w:hAnsi="Times New Roman"/>
      <w:szCs w:val="22"/>
    </w:rPr>
  </w:style>
  <w:style w:type="paragraph" w:customStyle="1" w:styleId="Default">
    <w:name w:val="Default"/>
    <w:basedOn w:val="Normal"/>
    <w:rsid w:val="006B33BF"/>
    <w:pPr>
      <w:autoSpaceDE w:val="0"/>
      <w:autoSpaceDN w:val="0"/>
    </w:pPr>
    <w:rPr>
      <w:rFonts w:ascii="Times New Roman" w:eastAsia="Calibri" w:hAnsi="Times New Roman"/>
      <w:color w:val="000000"/>
    </w:rPr>
  </w:style>
  <w:style w:type="paragraph" w:styleId="BodyText">
    <w:name w:val="Body Text"/>
    <w:basedOn w:val="Normal"/>
    <w:link w:val="BodyTextChar"/>
    <w:rsid w:val="00D65F99"/>
    <w:rPr>
      <w:rFonts w:eastAsia="Times New Roman"/>
      <w:sz w:val="23"/>
      <w:szCs w:val="23"/>
    </w:rPr>
  </w:style>
  <w:style w:type="character" w:customStyle="1" w:styleId="BodyTextChar">
    <w:name w:val="Body Text Char"/>
    <w:link w:val="BodyText"/>
    <w:rsid w:val="00D65F99"/>
    <w:rPr>
      <w:rFonts w:eastAsia="Times New Roman"/>
      <w:sz w:val="23"/>
      <w:szCs w:val="23"/>
    </w:rPr>
  </w:style>
  <w:style w:type="paragraph" w:styleId="NormalWeb">
    <w:name w:val="Normal (Web)"/>
    <w:basedOn w:val="Normal"/>
    <w:uiPriority w:val="99"/>
    <w:unhideWhenUsed/>
    <w:rsid w:val="009D6758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EndnoteText">
    <w:name w:val="endnote text"/>
    <w:basedOn w:val="Normal"/>
    <w:link w:val="EndnoteTextChar"/>
    <w:rsid w:val="0049162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9162B"/>
  </w:style>
  <w:style w:type="character" w:styleId="EndnoteReference">
    <w:name w:val="endnote reference"/>
    <w:basedOn w:val="DefaultParagraphFont"/>
    <w:rsid w:val="0049162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1C203A"/>
    <w:rPr>
      <w:rFonts w:ascii="Times New Roman" w:eastAsiaTheme="minorHAnsi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203A"/>
    <w:rPr>
      <w:rFonts w:ascii="Times New Roman" w:eastAsiaTheme="minorHAnsi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1C203A"/>
    <w:rPr>
      <w:vertAlign w:val="superscript"/>
    </w:rPr>
  </w:style>
  <w:style w:type="character" w:customStyle="1" w:styleId="intablelinkright">
    <w:name w:val="intablelink_right"/>
    <w:basedOn w:val="DefaultParagraphFont"/>
    <w:rsid w:val="00461297"/>
  </w:style>
  <w:style w:type="character" w:customStyle="1" w:styleId="LetterText">
    <w:name w:val="Letter Text"/>
    <w:uiPriority w:val="1"/>
    <w:qFormat/>
    <w:rsid w:val="00461297"/>
    <w:rPr>
      <w:rFonts w:ascii="Garamond" w:hAnsi="Garamond"/>
      <w:kern w:val="20"/>
      <w:sz w:val="24"/>
      <w:szCs w:val="24"/>
    </w:rPr>
  </w:style>
  <w:style w:type="character" w:customStyle="1" w:styleId="regulartext1">
    <w:name w:val="regulartext1"/>
    <w:rsid w:val="00461297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footnote text" w:uiPriority="99"/>
    <w:lsdException w:name="header" w:uiPriority="99"/>
    <w:lsdException w:name="footer" w:uiPriority="99"/>
    <w:lsdException w:name="footnote reference" w:uiPriority="99"/>
    <w:lsdException w:name="Hyperlink" w:uiPriority="99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5E4BB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55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5F2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05F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5F2D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05F2D"/>
    <w:rPr>
      <w:sz w:val="24"/>
      <w:szCs w:val="24"/>
    </w:rPr>
  </w:style>
  <w:style w:type="character" w:styleId="Hyperlink">
    <w:name w:val="Hyperlink"/>
    <w:uiPriority w:val="99"/>
    <w:unhideWhenUsed/>
    <w:rsid w:val="00A806B0"/>
    <w:rPr>
      <w:color w:val="0000FF"/>
      <w:u w:val="single"/>
    </w:rPr>
  </w:style>
  <w:style w:type="paragraph" w:styleId="NoSpacing">
    <w:name w:val="No Spacing"/>
    <w:uiPriority w:val="1"/>
    <w:qFormat/>
    <w:rsid w:val="00A806B0"/>
    <w:rPr>
      <w:rFonts w:ascii="Times New Roman" w:eastAsia="Calibri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A806B0"/>
    <w:pPr>
      <w:spacing w:after="200" w:line="276" w:lineRule="auto"/>
      <w:ind w:left="720"/>
      <w:contextualSpacing/>
    </w:pPr>
    <w:rPr>
      <w:rFonts w:ascii="Times New Roman" w:eastAsia="Calibri" w:hAnsi="Times New Roman"/>
      <w:szCs w:val="22"/>
    </w:rPr>
  </w:style>
  <w:style w:type="paragraph" w:customStyle="1" w:styleId="Default">
    <w:name w:val="Default"/>
    <w:basedOn w:val="Normal"/>
    <w:rsid w:val="006B33BF"/>
    <w:pPr>
      <w:autoSpaceDE w:val="0"/>
      <w:autoSpaceDN w:val="0"/>
    </w:pPr>
    <w:rPr>
      <w:rFonts w:ascii="Times New Roman" w:eastAsia="Calibri" w:hAnsi="Times New Roman"/>
      <w:color w:val="000000"/>
    </w:rPr>
  </w:style>
  <w:style w:type="paragraph" w:styleId="BodyText">
    <w:name w:val="Body Text"/>
    <w:basedOn w:val="Normal"/>
    <w:link w:val="BodyTextChar"/>
    <w:rsid w:val="00D65F99"/>
    <w:rPr>
      <w:rFonts w:eastAsia="Times New Roman"/>
      <w:sz w:val="23"/>
      <w:szCs w:val="23"/>
    </w:rPr>
  </w:style>
  <w:style w:type="character" w:customStyle="1" w:styleId="BodyTextChar">
    <w:name w:val="Body Text Char"/>
    <w:link w:val="BodyText"/>
    <w:rsid w:val="00D65F99"/>
    <w:rPr>
      <w:rFonts w:eastAsia="Times New Roman"/>
      <w:sz w:val="23"/>
      <w:szCs w:val="23"/>
    </w:rPr>
  </w:style>
  <w:style w:type="paragraph" w:styleId="NormalWeb">
    <w:name w:val="Normal (Web)"/>
    <w:basedOn w:val="Normal"/>
    <w:uiPriority w:val="99"/>
    <w:unhideWhenUsed/>
    <w:rsid w:val="009D6758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EndnoteText">
    <w:name w:val="endnote text"/>
    <w:basedOn w:val="Normal"/>
    <w:link w:val="EndnoteTextChar"/>
    <w:rsid w:val="0049162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9162B"/>
  </w:style>
  <w:style w:type="character" w:styleId="EndnoteReference">
    <w:name w:val="endnote reference"/>
    <w:basedOn w:val="DefaultParagraphFont"/>
    <w:rsid w:val="0049162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1C203A"/>
    <w:rPr>
      <w:rFonts w:ascii="Times New Roman" w:eastAsiaTheme="minorHAnsi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203A"/>
    <w:rPr>
      <w:rFonts w:ascii="Times New Roman" w:eastAsiaTheme="minorHAnsi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1C203A"/>
    <w:rPr>
      <w:vertAlign w:val="superscript"/>
    </w:rPr>
  </w:style>
  <w:style w:type="character" w:customStyle="1" w:styleId="intablelinkright">
    <w:name w:val="intablelink_right"/>
    <w:basedOn w:val="DefaultParagraphFont"/>
    <w:rsid w:val="00461297"/>
  </w:style>
  <w:style w:type="character" w:customStyle="1" w:styleId="LetterText">
    <w:name w:val="Letter Text"/>
    <w:uiPriority w:val="1"/>
    <w:qFormat/>
    <w:rsid w:val="00461297"/>
    <w:rPr>
      <w:rFonts w:ascii="Garamond" w:hAnsi="Garamond"/>
      <w:kern w:val="20"/>
      <w:sz w:val="24"/>
      <w:szCs w:val="24"/>
    </w:rPr>
  </w:style>
  <w:style w:type="character" w:customStyle="1" w:styleId="regulartext1">
    <w:name w:val="regulartext1"/>
    <w:rsid w:val="00461297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A3BD1-24CC-4CA6-BFD4-5FD2D011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Maddock Douglas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Patricia Tarhon</cp:lastModifiedBy>
  <cp:revision>2</cp:revision>
  <cp:lastPrinted>2013-11-05T18:54:00Z</cp:lastPrinted>
  <dcterms:created xsi:type="dcterms:W3CDTF">2014-01-09T15:42:00Z</dcterms:created>
  <dcterms:modified xsi:type="dcterms:W3CDTF">2014-01-09T15:42:00Z</dcterms:modified>
</cp:coreProperties>
</file>