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E60" w:rsidRPr="003B76F9" w:rsidRDefault="003424D3" w:rsidP="00D71547">
      <w:pPr>
        <w:jc w:val="center"/>
        <w:rPr>
          <w:rFonts w:ascii="Arial" w:hAnsi="Arial" w:cs="Arial"/>
          <w:b/>
          <w:sz w:val="32"/>
          <w:szCs w:val="32"/>
        </w:rPr>
      </w:pPr>
      <w:r w:rsidRPr="003B76F9">
        <w:rPr>
          <w:rFonts w:ascii="Arial" w:hAnsi="Arial" w:cs="Arial"/>
          <w:b/>
          <w:sz w:val="32"/>
          <w:szCs w:val="32"/>
        </w:rPr>
        <w:t>Missouri REALTORS</w:t>
      </w:r>
      <w:r w:rsidRPr="003B76F9">
        <w:rPr>
          <w:rFonts w:ascii="Arial" w:hAnsi="Arial" w:cs="Arial"/>
          <w:b/>
          <w:sz w:val="32"/>
          <w:szCs w:val="32"/>
          <w:vertAlign w:val="superscript"/>
        </w:rPr>
        <w:t>®</w:t>
      </w:r>
      <w:r w:rsidRPr="003B76F9">
        <w:rPr>
          <w:rFonts w:ascii="Arial" w:hAnsi="Arial" w:cs="Arial"/>
          <w:b/>
          <w:sz w:val="32"/>
          <w:szCs w:val="32"/>
        </w:rPr>
        <w:t xml:space="preserve">:  </w:t>
      </w:r>
      <w:r w:rsidR="0002564E" w:rsidRPr="003B76F9">
        <w:rPr>
          <w:rFonts w:ascii="Arial" w:hAnsi="Arial" w:cs="Arial"/>
          <w:b/>
          <w:sz w:val="32"/>
          <w:szCs w:val="32"/>
        </w:rPr>
        <w:t xml:space="preserve">New Logo - </w:t>
      </w:r>
      <w:r w:rsidR="00D71547" w:rsidRPr="003B76F9">
        <w:rPr>
          <w:rFonts w:ascii="Arial" w:hAnsi="Arial" w:cs="Arial"/>
          <w:b/>
          <w:sz w:val="32"/>
          <w:szCs w:val="32"/>
        </w:rPr>
        <w:t>New Look</w:t>
      </w:r>
    </w:p>
    <w:p w:rsidR="006F6F0D" w:rsidRDefault="00D71547" w:rsidP="006F6F0D">
      <w:pPr>
        <w:autoSpaceDE w:val="0"/>
        <w:autoSpaceDN w:val="0"/>
        <w:adjustRightInd w:val="0"/>
        <w:spacing w:after="0" w:line="240" w:lineRule="auto"/>
        <w:rPr>
          <w:rFonts w:ascii="Arial" w:hAnsi="Arial" w:cs="Arial"/>
          <w:bCs/>
          <w:sz w:val="24"/>
          <w:szCs w:val="24"/>
        </w:rPr>
      </w:pPr>
      <w:r w:rsidRPr="00D71547">
        <w:rPr>
          <w:rFonts w:ascii="Arial" w:hAnsi="Arial" w:cs="Arial"/>
          <w:sz w:val="24"/>
          <w:szCs w:val="24"/>
        </w:rPr>
        <w:t>When the Missouri Association of REALTORS</w:t>
      </w:r>
      <w:r w:rsidR="0028588A" w:rsidRPr="0028588A">
        <w:rPr>
          <w:rFonts w:ascii="Arial" w:hAnsi="Arial" w:cs="Arial"/>
          <w:sz w:val="24"/>
          <w:szCs w:val="24"/>
          <w:vertAlign w:val="superscript"/>
        </w:rPr>
        <w:t>®</w:t>
      </w:r>
      <w:r w:rsidRPr="00D71547">
        <w:rPr>
          <w:rFonts w:ascii="Arial" w:hAnsi="Arial" w:cs="Arial"/>
          <w:sz w:val="24"/>
          <w:szCs w:val="24"/>
        </w:rPr>
        <w:t xml:space="preserve"> adopted its new Strategic Plan, a core strategic objective was to ENGAGE </w:t>
      </w:r>
      <w:r w:rsidRPr="00D71547">
        <w:rPr>
          <w:rFonts w:ascii="Arial" w:hAnsi="Arial" w:cs="Arial"/>
          <w:bCs/>
          <w:sz w:val="24"/>
          <w:szCs w:val="24"/>
        </w:rPr>
        <w:t>members with compelling programs, services, products and events that demonstrate and validate member value</w:t>
      </w:r>
      <w:r>
        <w:rPr>
          <w:rFonts w:ascii="Arial" w:hAnsi="Arial" w:cs="Arial"/>
          <w:bCs/>
          <w:sz w:val="24"/>
          <w:szCs w:val="24"/>
        </w:rPr>
        <w:t xml:space="preserve">.  Inherent in this effort to engage is an effective marketing strategy that focuses on building brand equity with its members.  </w:t>
      </w:r>
    </w:p>
    <w:p w:rsidR="006F6F0D" w:rsidRDefault="006F6F0D" w:rsidP="006F6F0D">
      <w:pPr>
        <w:autoSpaceDE w:val="0"/>
        <w:autoSpaceDN w:val="0"/>
        <w:adjustRightInd w:val="0"/>
        <w:spacing w:after="0" w:line="240" w:lineRule="auto"/>
        <w:rPr>
          <w:rFonts w:ascii="Arial" w:hAnsi="Arial" w:cs="Arial"/>
          <w:bCs/>
          <w:sz w:val="24"/>
          <w:szCs w:val="24"/>
        </w:rPr>
      </w:pPr>
    </w:p>
    <w:p w:rsidR="006F6F0D" w:rsidRPr="00D71547" w:rsidRDefault="00D71547" w:rsidP="006F6F0D">
      <w:pPr>
        <w:autoSpaceDE w:val="0"/>
        <w:autoSpaceDN w:val="0"/>
        <w:adjustRightInd w:val="0"/>
        <w:spacing w:after="0" w:line="240" w:lineRule="auto"/>
        <w:rPr>
          <w:rFonts w:ascii="Arial" w:hAnsi="Arial" w:cs="Arial"/>
          <w:sz w:val="24"/>
          <w:szCs w:val="24"/>
        </w:rPr>
      </w:pPr>
      <w:r>
        <w:rPr>
          <w:rFonts w:ascii="Arial" w:hAnsi="Arial" w:cs="Arial"/>
          <w:bCs/>
          <w:sz w:val="24"/>
          <w:szCs w:val="24"/>
        </w:rPr>
        <w:t>To this end, the Association began an effort in mid-2</w:t>
      </w:r>
      <w:r w:rsidR="006F6F0D">
        <w:rPr>
          <w:rFonts w:ascii="Arial" w:hAnsi="Arial" w:cs="Arial"/>
          <w:bCs/>
          <w:sz w:val="24"/>
          <w:szCs w:val="24"/>
        </w:rPr>
        <w:t>012 to re-brand itself.</w:t>
      </w:r>
      <w:r w:rsidR="006F6F0D" w:rsidRPr="006F6F0D">
        <w:rPr>
          <w:rFonts w:ascii="Arial" w:hAnsi="Arial" w:cs="Arial"/>
          <w:sz w:val="24"/>
          <w:szCs w:val="24"/>
        </w:rPr>
        <w:t xml:space="preserve"> </w:t>
      </w:r>
      <w:r w:rsidR="006F6F0D">
        <w:rPr>
          <w:rFonts w:ascii="Arial" w:hAnsi="Arial" w:cs="Arial"/>
          <w:sz w:val="24"/>
          <w:szCs w:val="24"/>
        </w:rPr>
        <w:t xml:space="preserve"> A Branding PAG was created. It determined that t</w:t>
      </w:r>
      <w:r w:rsidR="006F6F0D">
        <w:rPr>
          <w:rFonts w:ascii="Arial" w:hAnsi="Arial" w:cs="Arial"/>
          <w:bCs/>
          <w:sz w:val="24"/>
          <w:szCs w:val="24"/>
        </w:rPr>
        <w:t>he existing logo was a bit dated and the tag line was not unique to Missouri.</w:t>
      </w:r>
    </w:p>
    <w:p w:rsidR="006F6F0D" w:rsidRDefault="006F6F0D" w:rsidP="00D71547">
      <w:pPr>
        <w:spacing w:after="0" w:line="240" w:lineRule="auto"/>
        <w:rPr>
          <w:rFonts w:ascii="Arial" w:hAnsi="Arial" w:cs="Arial"/>
          <w:b/>
          <w:sz w:val="24"/>
          <w:szCs w:val="24"/>
        </w:rPr>
      </w:pPr>
    </w:p>
    <w:p w:rsidR="00F905B3" w:rsidRPr="00D71547" w:rsidRDefault="00F905B3" w:rsidP="00D71547">
      <w:pPr>
        <w:spacing w:after="0" w:line="240" w:lineRule="auto"/>
        <w:rPr>
          <w:rFonts w:ascii="Arial" w:hAnsi="Arial" w:cs="Arial"/>
          <w:b/>
          <w:sz w:val="24"/>
          <w:szCs w:val="24"/>
        </w:rPr>
      </w:pPr>
    </w:p>
    <w:p w:rsidR="00D71547" w:rsidRPr="00D71547" w:rsidRDefault="0028588A" w:rsidP="0028588A">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2703813" cy="10287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 Logo.jpg"/>
                    <pic:cNvPicPr/>
                  </pic:nvPicPr>
                  <pic:blipFill>
                    <a:blip r:embed="rId5">
                      <a:extLst>
                        <a:ext uri="{28A0092B-C50C-407E-A947-70E740481C1C}">
                          <a14:useLocalDpi xmlns:a14="http://schemas.microsoft.com/office/drawing/2010/main" val="0"/>
                        </a:ext>
                      </a:extLst>
                    </a:blip>
                    <a:stretch>
                      <a:fillRect/>
                    </a:stretch>
                  </pic:blipFill>
                  <pic:spPr>
                    <a:xfrm>
                      <a:off x="0" y="0"/>
                      <a:ext cx="2703379" cy="1028535"/>
                    </a:xfrm>
                    <a:prstGeom prst="rect">
                      <a:avLst/>
                    </a:prstGeom>
                  </pic:spPr>
                </pic:pic>
              </a:graphicData>
            </a:graphic>
          </wp:inline>
        </w:drawing>
      </w:r>
    </w:p>
    <w:p w:rsidR="00F905B3" w:rsidRPr="00D71547" w:rsidRDefault="00F905B3" w:rsidP="00D71547">
      <w:pPr>
        <w:spacing w:after="0" w:line="240" w:lineRule="auto"/>
        <w:rPr>
          <w:rFonts w:ascii="Arial" w:hAnsi="Arial" w:cs="Arial"/>
          <w:b/>
          <w:sz w:val="24"/>
          <w:szCs w:val="24"/>
        </w:rPr>
      </w:pPr>
    </w:p>
    <w:p w:rsidR="0028588A" w:rsidRDefault="006F6F0D" w:rsidP="00D71547">
      <w:pPr>
        <w:spacing w:after="0" w:line="240" w:lineRule="auto"/>
        <w:rPr>
          <w:rFonts w:ascii="Arial" w:hAnsi="Arial" w:cs="Arial"/>
          <w:sz w:val="24"/>
          <w:szCs w:val="24"/>
        </w:rPr>
      </w:pPr>
      <w:r>
        <w:rPr>
          <w:rFonts w:ascii="Arial" w:hAnsi="Arial" w:cs="Arial"/>
          <w:sz w:val="24"/>
          <w:szCs w:val="24"/>
        </w:rPr>
        <w:t xml:space="preserve">The Branding PAG </w:t>
      </w:r>
      <w:r w:rsidR="0028588A">
        <w:rPr>
          <w:rFonts w:ascii="Arial" w:hAnsi="Arial" w:cs="Arial"/>
          <w:sz w:val="24"/>
          <w:szCs w:val="24"/>
        </w:rPr>
        <w:t>worked with staff to develop a new logo, tag line and brand promise.  These new branding elements were put in front of our Board of Directors in September, 2012 and the Board determined that the ideas presented did not quite fit</w:t>
      </w:r>
      <w:r>
        <w:rPr>
          <w:rFonts w:ascii="Arial" w:hAnsi="Arial" w:cs="Arial"/>
          <w:sz w:val="24"/>
          <w:szCs w:val="24"/>
        </w:rPr>
        <w:t xml:space="preserve"> our Association</w:t>
      </w:r>
      <w:r w:rsidR="0028588A">
        <w:rPr>
          <w:rFonts w:ascii="Arial" w:hAnsi="Arial" w:cs="Arial"/>
          <w:sz w:val="24"/>
          <w:szCs w:val="24"/>
        </w:rPr>
        <w:t>.  Undeterred, the Branding PAG went back to the drawing board.  It solicited members for more input and came back to the Board of Directors in January, 2013 with a new concept.  Success!  The Board voted nearly unanimously to adopt a new logo, tag line and brand promise, along with changing the trade name of the Association to Missouri REALTORS</w:t>
      </w:r>
      <w:r w:rsidR="0028588A" w:rsidRPr="0028588A">
        <w:rPr>
          <w:rFonts w:ascii="Arial" w:hAnsi="Arial" w:cs="Arial"/>
          <w:sz w:val="24"/>
          <w:szCs w:val="24"/>
          <w:vertAlign w:val="superscript"/>
        </w:rPr>
        <w:t>®</w:t>
      </w:r>
      <w:r w:rsidR="0028588A">
        <w:rPr>
          <w:rFonts w:ascii="Arial" w:hAnsi="Arial" w:cs="Arial"/>
          <w:sz w:val="24"/>
          <w:szCs w:val="24"/>
        </w:rPr>
        <w:t>.</w:t>
      </w:r>
    </w:p>
    <w:p w:rsidR="00B8349F" w:rsidRDefault="00B8349F" w:rsidP="00B8349F">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055255" cy="31337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 REALTORS Brand-3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62137" cy="3139043"/>
                    </a:xfrm>
                    <a:prstGeom prst="rect">
                      <a:avLst/>
                    </a:prstGeom>
                  </pic:spPr>
                </pic:pic>
              </a:graphicData>
            </a:graphic>
          </wp:inline>
        </w:drawing>
      </w:r>
    </w:p>
    <w:p w:rsidR="006F6F0D" w:rsidRDefault="006F6F0D" w:rsidP="00B8349F">
      <w:pPr>
        <w:spacing w:after="0" w:line="240" w:lineRule="auto"/>
        <w:jc w:val="center"/>
        <w:rPr>
          <w:rFonts w:ascii="Arial" w:hAnsi="Arial" w:cs="Arial"/>
          <w:sz w:val="24"/>
          <w:szCs w:val="24"/>
        </w:rPr>
      </w:pPr>
    </w:p>
    <w:p w:rsidR="00B8349F" w:rsidRPr="00742AD5" w:rsidRDefault="00B8349F" w:rsidP="00D71547">
      <w:pPr>
        <w:spacing w:after="0" w:line="240" w:lineRule="auto"/>
        <w:rPr>
          <w:rFonts w:ascii="Arial" w:hAnsi="Arial" w:cs="Arial"/>
          <w:sz w:val="24"/>
          <w:szCs w:val="24"/>
        </w:rPr>
      </w:pPr>
      <w:r>
        <w:rPr>
          <w:rFonts w:ascii="Arial" w:hAnsi="Arial" w:cs="Arial"/>
          <w:sz w:val="24"/>
          <w:szCs w:val="24"/>
        </w:rPr>
        <w:t xml:space="preserve">The new logo depicts the three sectors of REALTOR business in Missouri, commercial in red, residential in blue and land in yellow.  These elements are underscored by the Missouri river and the REALTOR “R”.  The tag line, “Dedicated to the American Dream”, </w:t>
      </w:r>
      <w:r w:rsidRPr="00742AD5">
        <w:rPr>
          <w:rFonts w:ascii="Arial" w:hAnsi="Arial" w:cs="Arial"/>
          <w:sz w:val="24"/>
          <w:szCs w:val="24"/>
        </w:rPr>
        <w:t xml:space="preserve">is something that Missouri REALTORS feel very strongly about.  The American Dream is a core belief </w:t>
      </w:r>
      <w:r w:rsidR="00086ED0">
        <w:rPr>
          <w:rFonts w:ascii="Arial" w:hAnsi="Arial" w:cs="Arial"/>
          <w:sz w:val="24"/>
          <w:szCs w:val="24"/>
        </w:rPr>
        <w:t>o</w:t>
      </w:r>
      <w:r w:rsidRPr="00742AD5">
        <w:rPr>
          <w:rFonts w:ascii="Arial" w:hAnsi="Arial" w:cs="Arial"/>
          <w:sz w:val="24"/>
          <w:szCs w:val="24"/>
        </w:rPr>
        <w:t xml:space="preserve">f the Midwest culture </w:t>
      </w:r>
      <w:r w:rsidR="00086ED0">
        <w:rPr>
          <w:rFonts w:ascii="Arial" w:hAnsi="Arial" w:cs="Arial"/>
          <w:sz w:val="24"/>
          <w:szCs w:val="24"/>
        </w:rPr>
        <w:t>a</w:t>
      </w:r>
      <w:r w:rsidRPr="00742AD5">
        <w:rPr>
          <w:rFonts w:ascii="Arial" w:hAnsi="Arial" w:cs="Arial"/>
          <w:sz w:val="24"/>
          <w:szCs w:val="24"/>
        </w:rPr>
        <w:t xml:space="preserve">nd the nation’s heartland.  </w:t>
      </w:r>
    </w:p>
    <w:p w:rsidR="00B8349F" w:rsidRPr="00742AD5" w:rsidRDefault="00B8349F" w:rsidP="00D71547">
      <w:pPr>
        <w:spacing w:after="0" w:line="240" w:lineRule="auto"/>
        <w:rPr>
          <w:rFonts w:ascii="Arial" w:hAnsi="Arial" w:cs="Arial"/>
          <w:sz w:val="24"/>
          <w:szCs w:val="24"/>
        </w:rPr>
      </w:pPr>
    </w:p>
    <w:p w:rsidR="00B8349F" w:rsidRPr="00742AD5" w:rsidRDefault="00B8349F" w:rsidP="00D71547">
      <w:pPr>
        <w:spacing w:after="0" w:line="240" w:lineRule="auto"/>
        <w:rPr>
          <w:rFonts w:ascii="Arial" w:hAnsi="Arial" w:cs="Arial"/>
          <w:sz w:val="24"/>
          <w:szCs w:val="24"/>
        </w:rPr>
      </w:pPr>
      <w:r w:rsidRPr="00742AD5">
        <w:rPr>
          <w:rFonts w:ascii="Arial" w:hAnsi="Arial" w:cs="Arial"/>
          <w:sz w:val="24"/>
          <w:szCs w:val="24"/>
        </w:rPr>
        <w:t>To go along with the new logo and tag li</w:t>
      </w:r>
      <w:r w:rsidR="00E9674F" w:rsidRPr="00742AD5">
        <w:rPr>
          <w:rFonts w:ascii="Arial" w:hAnsi="Arial" w:cs="Arial"/>
          <w:sz w:val="24"/>
          <w:szCs w:val="24"/>
        </w:rPr>
        <w:t>n</w:t>
      </w:r>
      <w:r w:rsidR="00742AD5">
        <w:rPr>
          <w:rFonts w:ascii="Arial" w:hAnsi="Arial" w:cs="Arial"/>
          <w:sz w:val="24"/>
          <w:szCs w:val="24"/>
        </w:rPr>
        <w:t>e is a B</w:t>
      </w:r>
      <w:r w:rsidR="00E9674F" w:rsidRPr="00742AD5">
        <w:rPr>
          <w:rFonts w:ascii="Arial" w:hAnsi="Arial" w:cs="Arial"/>
          <w:sz w:val="24"/>
          <w:szCs w:val="24"/>
        </w:rPr>
        <w:t xml:space="preserve">rand </w:t>
      </w:r>
      <w:r w:rsidR="00742AD5">
        <w:rPr>
          <w:rFonts w:ascii="Arial" w:hAnsi="Arial" w:cs="Arial"/>
          <w:sz w:val="24"/>
          <w:szCs w:val="24"/>
        </w:rPr>
        <w:t>P</w:t>
      </w:r>
      <w:r w:rsidR="00E9674F" w:rsidRPr="00742AD5">
        <w:rPr>
          <w:rFonts w:ascii="Arial" w:hAnsi="Arial" w:cs="Arial"/>
          <w:sz w:val="24"/>
          <w:szCs w:val="24"/>
        </w:rPr>
        <w:t xml:space="preserve">romise </w:t>
      </w:r>
      <w:r w:rsidR="00742AD5">
        <w:rPr>
          <w:rFonts w:ascii="Arial" w:hAnsi="Arial" w:cs="Arial"/>
          <w:sz w:val="24"/>
          <w:szCs w:val="24"/>
        </w:rPr>
        <w:t xml:space="preserve">that </w:t>
      </w:r>
      <w:r w:rsidR="00421D07" w:rsidRPr="00742AD5">
        <w:rPr>
          <w:rFonts w:ascii="Arial" w:hAnsi="Arial" w:cs="Arial"/>
          <w:sz w:val="24"/>
          <w:szCs w:val="24"/>
        </w:rPr>
        <w:t xml:space="preserve">characterizes two levels of </w:t>
      </w:r>
      <w:r w:rsidR="00742AD5">
        <w:rPr>
          <w:rFonts w:ascii="Arial" w:hAnsi="Arial" w:cs="Arial"/>
          <w:sz w:val="24"/>
          <w:szCs w:val="24"/>
        </w:rPr>
        <w:t xml:space="preserve">the </w:t>
      </w:r>
      <w:r w:rsidR="00421D07" w:rsidRPr="00742AD5">
        <w:rPr>
          <w:rFonts w:ascii="Arial" w:hAnsi="Arial" w:cs="Arial"/>
          <w:sz w:val="24"/>
          <w:szCs w:val="24"/>
        </w:rPr>
        <w:t xml:space="preserve">brand, the Association to its members and its members to consumers.  </w:t>
      </w:r>
    </w:p>
    <w:p w:rsidR="00B8349F" w:rsidRPr="00742AD5" w:rsidRDefault="00B8349F" w:rsidP="00D71547">
      <w:pPr>
        <w:spacing w:after="0" w:line="240" w:lineRule="auto"/>
        <w:rPr>
          <w:rFonts w:ascii="Arial" w:hAnsi="Arial" w:cs="Arial"/>
          <w:sz w:val="24"/>
          <w:szCs w:val="24"/>
        </w:rPr>
      </w:pPr>
    </w:p>
    <w:p w:rsidR="00421D07" w:rsidRPr="00742AD5" w:rsidRDefault="00421D07" w:rsidP="00742AD5">
      <w:pPr>
        <w:spacing w:after="0" w:line="240" w:lineRule="auto"/>
        <w:ind w:left="720" w:right="720"/>
        <w:jc w:val="center"/>
        <w:rPr>
          <w:rFonts w:ascii="Arial" w:hAnsi="Arial" w:cs="Arial"/>
          <w:i/>
          <w:sz w:val="24"/>
          <w:szCs w:val="24"/>
        </w:rPr>
      </w:pPr>
      <w:r w:rsidRPr="00742AD5">
        <w:rPr>
          <w:rFonts w:ascii="Arial" w:hAnsi="Arial" w:cs="Arial"/>
          <w:bCs/>
          <w:i/>
          <w:sz w:val="24"/>
          <w:szCs w:val="24"/>
        </w:rPr>
        <w:t>Missouri REALTORS® are among the very best in the country.  Thousands of hardworking real estate professionals and recognized industry leaders are proud to call Missouri “home”. Uncompromising Midwest values, an honest work ethic, and a genuine commitment to</w:t>
      </w:r>
      <w:r w:rsidR="00742AD5" w:rsidRPr="00742AD5">
        <w:rPr>
          <w:rFonts w:ascii="Arial" w:hAnsi="Arial" w:cs="Arial"/>
          <w:bCs/>
          <w:i/>
          <w:sz w:val="24"/>
          <w:szCs w:val="24"/>
        </w:rPr>
        <w:t xml:space="preserve"> </w:t>
      </w:r>
      <w:r w:rsidRPr="00742AD5">
        <w:rPr>
          <w:rFonts w:ascii="Arial" w:hAnsi="Arial" w:cs="Arial"/>
          <w:bCs/>
          <w:i/>
          <w:sz w:val="24"/>
          <w:szCs w:val="24"/>
        </w:rPr>
        <w:t>the communities in which they live and serve, characterize this dedicated</w:t>
      </w:r>
      <w:r w:rsidR="00742AD5" w:rsidRPr="00742AD5">
        <w:rPr>
          <w:rFonts w:ascii="Arial" w:hAnsi="Arial" w:cs="Arial"/>
          <w:bCs/>
          <w:i/>
          <w:sz w:val="24"/>
          <w:szCs w:val="24"/>
        </w:rPr>
        <w:t xml:space="preserve"> </w:t>
      </w:r>
      <w:r w:rsidRPr="00742AD5">
        <w:rPr>
          <w:rFonts w:ascii="Arial" w:hAnsi="Arial" w:cs="Arial"/>
          <w:bCs/>
          <w:i/>
          <w:sz w:val="24"/>
          <w:szCs w:val="24"/>
        </w:rPr>
        <w:t>group who are agents of the American Dream. As an organization, the</w:t>
      </w:r>
      <w:r w:rsidR="00742AD5" w:rsidRPr="00742AD5">
        <w:rPr>
          <w:rFonts w:ascii="Arial" w:hAnsi="Arial" w:cs="Arial"/>
          <w:bCs/>
          <w:i/>
          <w:sz w:val="24"/>
          <w:szCs w:val="24"/>
        </w:rPr>
        <w:t xml:space="preserve"> </w:t>
      </w:r>
      <w:r w:rsidRPr="00742AD5">
        <w:rPr>
          <w:rFonts w:ascii="Arial" w:hAnsi="Arial" w:cs="Arial"/>
          <w:bCs/>
          <w:i/>
          <w:sz w:val="24"/>
          <w:szCs w:val="24"/>
        </w:rPr>
        <w:t>Association endeavors to provide unparalleled, world-class service.</w:t>
      </w:r>
      <w:r w:rsidR="00742AD5" w:rsidRPr="00742AD5">
        <w:rPr>
          <w:rFonts w:ascii="Arial" w:hAnsi="Arial" w:cs="Arial"/>
          <w:bCs/>
          <w:i/>
          <w:sz w:val="24"/>
          <w:szCs w:val="24"/>
        </w:rPr>
        <w:t xml:space="preserve"> </w:t>
      </w:r>
      <w:r w:rsidRPr="00742AD5">
        <w:rPr>
          <w:rFonts w:ascii="Arial" w:hAnsi="Arial" w:cs="Arial"/>
          <w:bCs/>
          <w:i/>
          <w:sz w:val="24"/>
          <w:szCs w:val="24"/>
        </w:rPr>
        <w:t>Missouri REALTORS® strive to meet and exceed expectations while</w:t>
      </w:r>
      <w:r w:rsidR="00742AD5" w:rsidRPr="00742AD5">
        <w:rPr>
          <w:rFonts w:ascii="Arial" w:hAnsi="Arial" w:cs="Arial"/>
          <w:bCs/>
          <w:i/>
          <w:sz w:val="24"/>
          <w:szCs w:val="24"/>
        </w:rPr>
        <w:t xml:space="preserve"> </w:t>
      </w:r>
      <w:r w:rsidRPr="00742AD5">
        <w:rPr>
          <w:rFonts w:ascii="Arial" w:hAnsi="Arial" w:cs="Arial"/>
          <w:bCs/>
          <w:i/>
          <w:sz w:val="24"/>
          <w:szCs w:val="24"/>
        </w:rPr>
        <w:t>also building a strong sense of community among its members</w:t>
      </w:r>
    </w:p>
    <w:p w:rsidR="00421D07" w:rsidRPr="00742AD5" w:rsidRDefault="00421D07" w:rsidP="00D71547">
      <w:pPr>
        <w:spacing w:after="0" w:line="240" w:lineRule="auto"/>
        <w:rPr>
          <w:rFonts w:ascii="Arial" w:hAnsi="Arial" w:cs="Arial"/>
          <w:sz w:val="24"/>
          <w:szCs w:val="24"/>
        </w:rPr>
      </w:pPr>
    </w:p>
    <w:p w:rsidR="00421D07" w:rsidRDefault="00742AD5" w:rsidP="00D71547">
      <w:pPr>
        <w:spacing w:after="0" w:line="240" w:lineRule="auto"/>
        <w:rPr>
          <w:rFonts w:ascii="Arial" w:hAnsi="Arial" w:cs="Arial"/>
          <w:sz w:val="24"/>
          <w:szCs w:val="24"/>
        </w:rPr>
      </w:pPr>
      <w:r>
        <w:rPr>
          <w:rFonts w:ascii="Arial" w:hAnsi="Arial" w:cs="Arial"/>
          <w:sz w:val="24"/>
          <w:szCs w:val="24"/>
        </w:rPr>
        <w:t>To launch the new brand, the Association produced a video that was first shown at our recent Business Conference in K</w:t>
      </w:r>
      <w:r w:rsidR="00E904C2">
        <w:rPr>
          <w:rFonts w:ascii="Arial" w:hAnsi="Arial" w:cs="Arial"/>
          <w:sz w:val="24"/>
          <w:szCs w:val="24"/>
        </w:rPr>
        <w:t xml:space="preserve">ansas City.  The </w:t>
      </w:r>
      <w:r>
        <w:rPr>
          <w:rFonts w:ascii="Arial" w:hAnsi="Arial" w:cs="Arial"/>
          <w:sz w:val="24"/>
          <w:szCs w:val="24"/>
        </w:rPr>
        <w:t xml:space="preserve">video is </w:t>
      </w:r>
      <w:r w:rsidR="00E904C2">
        <w:rPr>
          <w:rFonts w:ascii="Arial" w:hAnsi="Arial" w:cs="Arial"/>
          <w:sz w:val="24"/>
          <w:szCs w:val="24"/>
        </w:rPr>
        <w:t xml:space="preserve">intended </w:t>
      </w:r>
      <w:r>
        <w:rPr>
          <w:rFonts w:ascii="Arial" w:hAnsi="Arial" w:cs="Arial"/>
          <w:sz w:val="24"/>
          <w:szCs w:val="24"/>
        </w:rPr>
        <w:t xml:space="preserve">to create an emotional tie between members, what they do, and the new logo, tag line and Association trade name.  The feedback from members has been universally positive, enthusiastic and supportive.  The video is available online and has </w:t>
      </w:r>
      <w:r w:rsidR="00086ED0">
        <w:rPr>
          <w:rFonts w:ascii="Arial" w:hAnsi="Arial" w:cs="Arial"/>
          <w:sz w:val="24"/>
          <w:szCs w:val="24"/>
        </w:rPr>
        <w:t>more tha</w:t>
      </w:r>
      <w:r w:rsidR="006F6F0D">
        <w:rPr>
          <w:rFonts w:ascii="Arial" w:hAnsi="Arial" w:cs="Arial"/>
          <w:sz w:val="24"/>
          <w:szCs w:val="24"/>
        </w:rPr>
        <w:t xml:space="preserve">n 1000 views in just one month.  It has </w:t>
      </w:r>
      <w:r w:rsidR="00086ED0">
        <w:rPr>
          <w:rFonts w:ascii="Arial" w:hAnsi="Arial" w:cs="Arial"/>
          <w:sz w:val="24"/>
          <w:szCs w:val="24"/>
        </w:rPr>
        <w:t xml:space="preserve">been </w:t>
      </w:r>
      <w:r w:rsidR="006F6F0D">
        <w:rPr>
          <w:rFonts w:ascii="Arial" w:hAnsi="Arial" w:cs="Arial"/>
          <w:sz w:val="24"/>
          <w:szCs w:val="24"/>
        </w:rPr>
        <w:t xml:space="preserve">widely </w:t>
      </w:r>
      <w:r w:rsidR="003A5CAB">
        <w:rPr>
          <w:rFonts w:ascii="Arial" w:hAnsi="Arial" w:cs="Arial"/>
          <w:sz w:val="24"/>
          <w:szCs w:val="24"/>
        </w:rPr>
        <w:t>shared on social networks and elicited many ‘thumbs up’ reviews.</w:t>
      </w:r>
    </w:p>
    <w:p w:rsidR="003A5CAB" w:rsidRDefault="003A5CAB" w:rsidP="00D71547">
      <w:pPr>
        <w:spacing w:after="0" w:line="240" w:lineRule="auto"/>
        <w:rPr>
          <w:rFonts w:ascii="Arial" w:hAnsi="Arial" w:cs="Arial"/>
          <w:sz w:val="24"/>
          <w:szCs w:val="24"/>
        </w:rPr>
      </w:pPr>
    </w:p>
    <w:p w:rsidR="003A5CAB" w:rsidRPr="006F6F0D" w:rsidRDefault="003A5CAB" w:rsidP="003A5CAB">
      <w:pPr>
        <w:spacing w:after="0" w:line="240" w:lineRule="auto"/>
        <w:jc w:val="center"/>
        <w:rPr>
          <w:rFonts w:ascii="Arial" w:hAnsi="Arial" w:cs="Arial"/>
          <w:b/>
          <w:sz w:val="24"/>
          <w:szCs w:val="24"/>
        </w:rPr>
      </w:pPr>
      <w:r w:rsidRPr="006F6F0D">
        <w:rPr>
          <w:rFonts w:ascii="Arial" w:hAnsi="Arial" w:cs="Arial"/>
          <w:b/>
          <w:sz w:val="24"/>
          <w:szCs w:val="24"/>
        </w:rPr>
        <w:t>MISSOUR</w:t>
      </w:r>
      <w:r w:rsidR="006F6F0D">
        <w:rPr>
          <w:rFonts w:ascii="Arial" w:hAnsi="Arial" w:cs="Arial"/>
          <w:b/>
          <w:sz w:val="24"/>
          <w:szCs w:val="24"/>
        </w:rPr>
        <w:t>I</w:t>
      </w:r>
      <w:r w:rsidRPr="006F6F0D">
        <w:rPr>
          <w:rFonts w:ascii="Arial" w:hAnsi="Arial" w:cs="Arial"/>
          <w:b/>
          <w:sz w:val="24"/>
          <w:szCs w:val="24"/>
        </w:rPr>
        <w:t xml:space="preserve"> REALTORS NEW BRAND VIDEO</w:t>
      </w:r>
    </w:p>
    <w:p w:rsidR="003A5CAB" w:rsidRDefault="00DC11E7" w:rsidP="003A5CAB">
      <w:pPr>
        <w:spacing w:after="0" w:line="240" w:lineRule="auto"/>
        <w:jc w:val="center"/>
        <w:rPr>
          <w:rFonts w:ascii="Arial" w:hAnsi="Arial" w:cs="Arial"/>
          <w:sz w:val="24"/>
          <w:szCs w:val="24"/>
        </w:rPr>
      </w:pPr>
      <w:hyperlink r:id="rId7" w:history="1">
        <w:r w:rsidR="003A5CAB" w:rsidRPr="00DD7E66">
          <w:rPr>
            <w:rStyle w:val="Hyperlink"/>
            <w:rFonts w:ascii="Arial" w:hAnsi="Arial" w:cs="Arial"/>
            <w:sz w:val="24"/>
            <w:szCs w:val="24"/>
          </w:rPr>
          <w:t>http://www.youtube.com/watch?v=hK5mBvhAnRI</w:t>
        </w:r>
      </w:hyperlink>
    </w:p>
    <w:p w:rsidR="003A5CAB" w:rsidRDefault="003A5CAB" w:rsidP="00D71547">
      <w:pPr>
        <w:spacing w:after="0" w:line="240" w:lineRule="auto"/>
        <w:rPr>
          <w:rFonts w:ascii="Arial" w:hAnsi="Arial" w:cs="Arial"/>
          <w:sz w:val="24"/>
          <w:szCs w:val="24"/>
        </w:rPr>
      </w:pPr>
    </w:p>
    <w:p w:rsidR="003A5CAB" w:rsidRDefault="003A5CAB" w:rsidP="00D71547">
      <w:pPr>
        <w:spacing w:after="0" w:line="240" w:lineRule="auto"/>
        <w:rPr>
          <w:rFonts w:ascii="Arial" w:hAnsi="Arial" w:cs="Arial"/>
          <w:sz w:val="24"/>
          <w:szCs w:val="24"/>
        </w:rPr>
      </w:pPr>
      <w:r>
        <w:rPr>
          <w:rFonts w:ascii="Arial" w:hAnsi="Arial" w:cs="Arial"/>
          <w:sz w:val="24"/>
          <w:szCs w:val="24"/>
        </w:rPr>
        <w:t>We are now conducting focus groups to begin the next phase of our new brand rollout. We are encouraged with how excited members are to learn more about the Association’s fresh new look and more importantly, what it means to them</w:t>
      </w:r>
      <w:r w:rsidR="00E904C2">
        <w:rPr>
          <w:rFonts w:ascii="Arial" w:hAnsi="Arial" w:cs="Arial"/>
          <w:sz w:val="24"/>
          <w:szCs w:val="24"/>
        </w:rPr>
        <w:t xml:space="preserve"> in the context of more value</w:t>
      </w:r>
      <w:r>
        <w:rPr>
          <w:rFonts w:ascii="Arial" w:hAnsi="Arial" w:cs="Arial"/>
          <w:sz w:val="24"/>
          <w:szCs w:val="24"/>
        </w:rPr>
        <w:t>.</w:t>
      </w:r>
    </w:p>
    <w:p w:rsidR="008C7096" w:rsidRDefault="008C7096" w:rsidP="00D71547">
      <w:pPr>
        <w:spacing w:after="0" w:line="240" w:lineRule="auto"/>
        <w:rPr>
          <w:rFonts w:ascii="Arial" w:hAnsi="Arial" w:cs="Arial"/>
          <w:sz w:val="24"/>
          <w:szCs w:val="24"/>
        </w:rPr>
      </w:pPr>
    </w:p>
    <w:p w:rsidR="008C7096" w:rsidRDefault="008C7096" w:rsidP="00D71547">
      <w:pPr>
        <w:spacing w:after="0" w:line="240" w:lineRule="auto"/>
        <w:rPr>
          <w:rFonts w:ascii="Arial" w:hAnsi="Arial" w:cs="Arial"/>
          <w:sz w:val="24"/>
          <w:szCs w:val="24"/>
        </w:rPr>
      </w:pPr>
    </w:p>
    <w:p w:rsidR="00DC11E7" w:rsidRDefault="00DC11E7" w:rsidP="00D71547">
      <w:pPr>
        <w:spacing w:after="0" w:line="240" w:lineRule="auto"/>
        <w:rPr>
          <w:rFonts w:ascii="Arial" w:hAnsi="Arial" w:cs="Arial"/>
          <w:sz w:val="24"/>
          <w:szCs w:val="24"/>
        </w:rPr>
      </w:pPr>
      <w:bookmarkStart w:id="0" w:name="_GoBack"/>
      <w:bookmarkEnd w:id="0"/>
    </w:p>
    <w:p w:rsidR="008C7096" w:rsidRDefault="008C7096" w:rsidP="00D71547">
      <w:pPr>
        <w:spacing w:after="0" w:line="240" w:lineRule="auto"/>
        <w:rPr>
          <w:rFonts w:ascii="Arial" w:hAnsi="Arial" w:cs="Arial"/>
          <w:sz w:val="24"/>
          <w:szCs w:val="24"/>
        </w:rPr>
      </w:pPr>
    </w:p>
    <w:p w:rsidR="008C7096" w:rsidRDefault="008C7096" w:rsidP="00D71547">
      <w:pPr>
        <w:spacing w:after="0" w:line="240" w:lineRule="auto"/>
        <w:rPr>
          <w:rFonts w:ascii="Arial" w:hAnsi="Arial" w:cs="Arial"/>
          <w:sz w:val="24"/>
          <w:szCs w:val="24"/>
        </w:rPr>
      </w:pPr>
    </w:p>
    <w:p w:rsidR="008C7096" w:rsidRDefault="008C7096" w:rsidP="00D71547">
      <w:pPr>
        <w:spacing w:after="0" w:line="240" w:lineRule="auto"/>
        <w:rPr>
          <w:rFonts w:ascii="Arial" w:hAnsi="Arial" w:cs="Arial"/>
          <w:sz w:val="24"/>
          <w:szCs w:val="24"/>
        </w:rPr>
      </w:pPr>
    </w:p>
    <w:p w:rsidR="008C7096" w:rsidRDefault="008C7096" w:rsidP="00D71547">
      <w:pPr>
        <w:spacing w:after="0" w:line="240" w:lineRule="auto"/>
        <w:rPr>
          <w:rFonts w:ascii="Arial" w:hAnsi="Arial" w:cs="Arial"/>
          <w:sz w:val="24"/>
          <w:szCs w:val="24"/>
        </w:rPr>
      </w:pPr>
    </w:p>
    <w:p w:rsidR="008C7096" w:rsidRDefault="008C7096" w:rsidP="00D71547">
      <w:pPr>
        <w:spacing w:after="0" w:line="240" w:lineRule="auto"/>
        <w:rPr>
          <w:rFonts w:ascii="Arial" w:hAnsi="Arial" w:cs="Arial"/>
          <w:sz w:val="24"/>
          <w:szCs w:val="24"/>
        </w:rPr>
      </w:pPr>
    </w:p>
    <w:p w:rsidR="008C7096" w:rsidRDefault="008C7096" w:rsidP="00D71547">
      <w:pPr>
        <w:spacing w:after="0" w:line="240" w:lineRule="auto"/>
        <w:rPr>
          <w:rFonts w:ascii="Arial" w:hAnsi="Arial" w:cs="Arial"/>
          <w:sz w:val="24"/>
          <w:szCs w:val="24"/>
        </w:rPr>
      </w:pPr>
    </w:p>
    <w:p w:rsidR="008C7096" w:rsidRDefault="008C7096" w:rsidP="008C7096">
      <w:pPr>
        <w:spacing w:after="0" w:line="240" w:lineRule="auto"/>
        <w:jc w:val="center"/>
        <w:rPr>
          <w:rFonts w:ascii="Arial" w:hAnsi="Arial" w:cs="Arial"/>
          <w:sz w:val="24"/>
          <w:szCs w:val="24"/>
        </w:rPr>
      </w:pPr>
      <w:r w:rsidRPr="008C7096">
        <w:rPr>
          <w:rFonts w:ascii="Arial" w:hAnsi="Arial" w:cs="Arial"/>
          <w:noProof/>
          <w:sz w:val="24"/>
          <w:szCs w:val="24"/>
        </w:rPr>
        <w:drawing>
          <wp:inline distT="0" distB="0" distL="0" distR="0">
            <wp:extent cx="963930" cy="429313"/>
            <wp:effectExtent l="0" t="0" r="7620" b="8890"/>
            <wp:docPr id="2" name="Picture 2" descr="C:\Users\katie\Documents\Brand Launch and Strategic Plan\Logo Files and Elements\M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Documents\Brand Launch and Strategic Plan\Logo Files and Elements\MR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12" cy="441196"/>
                    </a:xfrm>
                    <a:prstGeom prst="rect">
                      <a:avLst/>
                    </a:prstGeom>
                    <a:noFill/>
                    <a:ln>
                      <a:noFill/>
                    </a:ln>
                  </pic:spPr>
                </pic:pic>
              </a:graphicData>
            </a:graphic>
          </wp:inline>
        </w:drawing>
      </w:r>
    </w:p>
    <w:sectPr w:rsidR="008C70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547"/>
    <w:rsid w:val="0002564E"/>
    <w:rsid w:val="0004745E"/>
    <w:rsid w:val="00056D5D"/>
    <w:rsid w:val="00084557"/>
    <w:rsid w:val="00086ED0"/>
    <w:rsid w:val="000C1AFD"/>
    <w:rsid w:val="00132373"/>
    <w:rsid w:val="00160997"/>
    <w:rsid w:val="00242E60"/>
    <w:rsid w:val="0028588A"/>
    <w:rsid w:val="003424D3"/>
    <w:rsid w:val="00375403"/>
    <w:rsid w:val="003A5CAB"/>
    <w:rsid w:val="003B76F9"/>
    <w:rsid w:val="003E7041"/>
    <w:rsid w:val="00421D07"/>
    <w:rsid w:val="0045340D"/>
    <w:rsid w:val="005923AF"/>
    <w:rsid w:val="005A3FAE"/>
    <w:rsid w:val="005E5BF8"/>
    <w:rsid w:val="006653E7"/>
    <w:rsid w:val="006F6F0D"/>
    <w:rsid w:val="00740BCD"/>
    <w:rsid w:val="00742AD5"/>
    <w:rsid w:val="00803576"/>
    <w:rsid w:val="00824858"/>
    <w:rsid w:val="00834BDA"/>
    <w:rsid w:val="00836D38"/>
    <w:rsid w:val="008448D8"/>
    <w:rsid w:val="008463DC"/>
    <w:rsid w:val="008C7096"/>
    <w:rsid w:val="008E05E4"/>
    <w:rsid w:val="00964D03"/>
    <w:rsid w:val="00A4764A"/>
    <w:rsid w:val="00AF47B6"/>
    <w:rsid w:val="00B005C2"/>
    <w:rsid w:val="00B23345"/>
    <w:rsid w:val="00B56F9F"/>
    <w:rsid w:val="00B61972"/>
    <w:rsid w:val="00B8349F"/>
    <w:rsid w:val="00C1674D"/>
    <w:rsid w:val="00D019DA"/>
    <w:rsid w:val="00D05B2A"/>
    <w:rsid w:val="00D707A2"/>
    <w:rsid w:val="00D71547"/>
    <w:rsid w:val="00DC11E7"/>
    <w:rsid w:val="00DC49DB"/>
    <w:rsid w:val="00DF4732"/>
    <w:rsid w:val="00E71436"/>
    <w:rsid w:val="00E904C2"/>
    <w:rsid w:val="00E9674F"/>
    <w:rsid w:val="00F90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88A"/>
    <w:rPr>
      <w:rFonts w:ascii="Tahoma" w:hAnsi="Tahoma" w:cs="Tahoma"/>
      <w:sz w:val="16"/>
      <w:szCs w:val="16"/>
    </w:rPr>
  </w:style>
  <w:style w:type="character" w:styleId="Hyperlink">
    <w:name w:val="Hyperlink"/>
    <w:basedOn w:val="DefaultParagraphFont"/>
    <w:uiPriority w:val="99"/>
    <w:unhideWhenUsed/>
    <w:rsid w:val="003A5CA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88A"/>
    <w:rPr>
      <w:rFonts w:ascii="Tahoma" w:hAnsi="Tahoma" w:cs="Tahoma"/>
      <w:sz w:val="16"/>
      <w:szCs w:val="16"/>
    </w:rPr>
  </w:style>
  <w:style w:type="character" w:styleId="Hyperlink">
    <w:name w:val="Hyperlink"/>
    <w:basedOn w:val="DefaultParagraphFont"/>
    <w:uiPriority w:val="99"/>
    <w:unhideWhenUsed/>
    <w:rsid w:val="003A5C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youtube.com/watch?v=hK5mBvhAnRI"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 Cofano</dc:creator>
  <cp:lastModifiedBy>Russ Cofano</cp:lastModifiedBy>
  <cp:revision>6</cp:revision>
  <cp:lastPrinted>2013-10-23T16:23:00Z</cp:lastPrinted>
  <dcterms:created xsi:type="dcterms:W3CDTF">2013-10-23T14:37:00Z</dcterms:created>
  <dcterms:modified xsi:type="dcterms:W3CDTF">2013-10-23T16:34:00Z</dcterms:modified>
</cp:coreProperties>
</file>